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F91" w:rsidRPr="00F0450A" w:rsidRDefault="00C74F91" w:rsidP="00C74F91">
      <w:pPr>
        <w:pStyle w:val="Default"/>
        <w:spacing w:line="276" w:lineRule="auto"/>
        <w:rPr>
          <w:rFonts w:eastAsia="Times New Roman"/>
        </w:rPr>
      </w:pPr>
      <w:r w:rsidRPr="00F0450A">
        <w:t>Aksana Samoylov</w:t>
      </w:r>
    </w:p>
    <w:p w:rsidR="00C74F91" w:rsidRPr="00F0450A" w:rsidRDefault="00C74F91" w:rsidP="00C74F91">
      <w:pPr>
        <w:pStyle w:val="Default"/>
        <w:spacing w:line="276" w:lineRule="auto"/>
      </w:pPr>
      <w:r w:rsidRPr="00F0450A">
        <w:t>CBSE 7201T</w:t>
      </w:r>
    </w:p>
    <w:p w:rsidR="00C74F91" w:rsidRPr="00F0450A" w:rsidRDefault="00C74F91" w:rsidP="00C74F91">
      <w:pPr>
        <w:pStyle w:val="Default"/>
        <w:spacing w:line="276" w:lineRule="auto"/>
      </w:pPr>
      <w:r w:rsidRPr="00F0450A">
        <w:t>Fall 2016</w:t>
      </w:r>
    </w:p>
    <w:p w:rsidR="00C74F91" w:rsidRPr="00F0450A" w:rsidRDefault="00C74F91" w:rsidP="00C74F91">
      <w:pPr>
        <w:pStyle w:val="Default"/>
        <w:spacing w:line="276" w:lineRule="auto"/>
      </w:pPr>
      <w:r w:rsidRPr="00F0450A">
        <w:t>Instructor: Dr. Sharon A. O’Connor-</w:t>
      </w:r>
      <w:proofErr w:type="spellStart"/>
      <w:r w:rsidRPr="00F0450A">
        <w:t>Petruso</w:t>
      </w:r>
      <w:proofErr w:type="spellEnd"/>
    </w:p>
    <w:p w:rsidR="00C74F91" w:rsidRPr="00F0450A" w:rsidRDefault="00C74F91" w:rsidP="00A87453">
      <w:pPr>
        <w:pStyle w:val="Default"/>
        <w:spacing w:line="360" w:lineRule="auto"/>
        <w:rPr>
          <w:b/>
          <w:bCs/>
        </w:rPr>
      </w:pPr>
    </w:p>
    <w:p w:rsidR="00C74F91" w:rsidRDefault="00AC1C6E" w:rsidP="00A87453">
      <w:pPr>
        <w:pStyle w:val="Default"/>
        <w:spacing w:line="360" w:lineRule="auto"/>
        <w:jc w:val="center"/>
        <w:rPr>
          <w:b/>
          <w:bCs/>
        </w:rPr>
      </w:pPr>
      <w:r>
        <w:rPr>
          <w:b/>
          <w:bCs/>
        </w:rPr>
        <w:t>Assignment</w:t>
      </w:r>
      <w:r w:rsidR="00C74F91" w:rsidRPr="00F0450A">
        <w:rPr>
          <w:b/>
          <w:bCs/>
        </w:rPr>
        <w:t xml:space="preserve"> #</w:t>
      </w:r>
      <w:r w:rsidR="00C74F91">
        <w:rPr>
          <w:b/>
          <w:bCs/>
        </w:rPr>
        <w:t>2</w:t>
      </w:r>
    </w:p>
    <w:p w:rsidR="00D5694A" w:rsidRDefault="00D5694A" w:rsidP="00A87453">
      <w:pPr>
        <w:pStyle w:val="Default"/>
        <w:spacing w:line="360" w:lineRule="auto"/>
        <w:jc w:val="center"/>
        <w:rPr>
          <w:b/>
          <w:bCs/>
        </w:rPr>
      </w:pPr>
      <w:r>
        <w:rPr>
          <w:b/>
          <w:bCs/>
        </w:rPr>
        <w:t>Annotated Bibliography</w:t>
      </w:r>
    </w:p>
    <w:p w:rsidR="00D5694A" w:rsidRDefault="00D5694A" w:rsidP="000512ED">
      <w:pPr>
        <w:pStyle w:val="ListParagraph"/>
        <w:numPr>
          <w:ilvl w:val="0"/>
          <w:numId w:val="1"/>
        </w:numPr>
        <w:spacing w:after="0" w:line="240" w:lineRule="auto"/>
        <w:ind w:left="360"/>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w:t>
      </w:r>
      <w:r w:rsidRPr="00C47F3A">
        <w:rPr>
          <w:rFonts w:ascii="Times New Roman" w:eastAsia="Times New Roman" w:hAnsi="Times New Roman" w:cs="Times New Roman"/>
          <w:color w:val="333333"/>
          <w:sz w:val="24"/>
          <w:szCs w:val="24"/>
        </w:rPr>
        <w:t>Assisted Reading: A Flexible Approach to L2 Reading Fluency Building</w:t>
      </w:r>
      <w:r>
        <w:rPr>
          <w:rFonts w:ascii="Times New Roman" w:eastAsia="Times New Roman" w:hAnsi="Times New Roman" w:cs="Times New Roman"/>
          <w:color w:val="333333"/>
          <w:sz w:val="24"/>
          <w:szCs w:val="24"/>
        </w:rPr>
        <w:t xml:space="preserve">” by </w:t>
      </w:r>
      <w:r w:rsidR="000512ED">
        <w:rPr>
          <w:rFonts w:ascii="Times New Roman" w:eastAsia="Times New Roman" w:hAnsi="Times New Roman" w:cs="Times New Roman"/>
          <w:color w:val="333333"/>
          <w:sz w:val="24"/>
          <w:szCs w:val="24"/>
        </w:rPr>
        <w:t>Taguchi</w:t>
      </w:r>
      <w:r w:rsidR="000512ED" w:rsidRPr="00C47F3A">
        <w:rPr>
          <w:rFonts w:ascii="Times New Roman" w:eastAsia="Times New Roman" w:hAnsi="Times New Roman" w:cs="Times New Roman"/>
          <w:color w:val="333333"/>
          <w:sz w:val="24"/>
          <w:szCs w:val="24"/>
        </w:rPr>
        <w:t xml:space="preserve">, </w:t>
      </w:r>
      <w:proofErr w:type="spellStart"/>
      <w:r w:rsidR="000512ED">
        <w:rPr>
          <w:rFonts w:ascii="Times New Roman" w:eastAsia="Times New Roman" w:hAnsi="Times New Roman" w:cs="Times New Roman"/>
          <w:color w:val="333333"/>
          <w:sz w:val="24"/>
          <w:szCs w:val="24"/>
        </w:rPr>
        <w:t>Melhem</w:t>
      </w:r>
      <w:proofErr w:type="spellEnd"/>
      <w:r w:rsidR="000512ED">
        <w:rPr>
          <w:rFonts w:ascii="Times New Roman" w:eastAsia="Times New Roman" w:hAnsi="Times New Roman" w:cs="Times New Roman"/>
          <w:color w:val="333333"/>
          <w:sz w:val="24"/>
          <w:szCs w:val="24"/>
        </w:rPr>
        <w:t>, and Kawaguchi</w:t>
      </w:r>
      <w:r w:rsidR="000512ED" w:rsidRPr="00C47F3A">
        <w:rPr>
          <w:rFonts w:ascii="Times New Roman" w:eastAsia="Times New Roman" w:hAnsi="Times New Roman" w:cs="Times New Roman"/>
          <w:color w:val="333333"/>
          <w:sz w:val="24"/>
          <w:szCs w:val="24"/>
        </w:rPr>
        <w:t>.</w:t>
      </w:r>
    </w:p>
    <w:p w:rsidR="00D5694A" w:rsidRDefault="00D5694A" w:rsidP="00D5694A">
      <w:pPr>
        <w:pStyle w:val="ListParagraph"/>
        <w:spacing w:after="0" w:line="240" w:lineRule="auto"/>
        <w:textAlignment w:val="baseline"/>
        <w:rPr>
          <w:rFonts w:ascii="Times New Roman" w:eastAsia="Times New Roman" w:hAnsi="Times New Roman" w:cs="Times New Roman"/>
          <w:color w:val="333333"/>
          <w:sz w:val="24"/>
          <w:szCs w:val="24"/>
        </w:rPr>
      </w:pPr>
    </w:p>
    <w:p w:rsidR="00D70640" w:rsidRPr="00D70640" w:rsidRDefault="00177E84" w:rsidP="00D70640">
      <w:pPr>
        <w:spacing w:line="240" w:lineRule="auto"/>
        <w:ind w:left="360"/>
        <w:rPr>
          <w:rFonts w:ascii="Times New Roman" w:hAnsi="Times New Roman" w:cs="Times New Roman"/>
          <w:sz w:val="24"/>
          <w:szCs w:val="24"/>
        </w:rPr>
      </w:pPr>
      <w:r w:rsidRPr="00D70640">
        <w:rPr>
          <w:rFonts w:ascii="Times New Roman" w:hAnsi="Times New Roman" w:cs="Times New Roman"/>
          <w:sz w:val="24"/>
          <w:szCs w:val="24"/>
        </w:rPr>
        <w:t>In this paper, the authors emphasize the importance of assisted reading and propose it [</w:t>
      </w:r>
      <w:r w:rsidRPr="00D70640">
        <w:rPr>
          <w:rFonts w:ascii="Times New Roman" w:hAnsi="Times New Roman" w:cs="Times New Roman"/>
          <w:bCs/>
          <w:sz w:val="24"/>
          <w:szCs w:val="24"/>
        </w:rPr>
        <w:t>Assisted</w:t>
      </w:r>
      <w:r w:rsidRPr="00D70640">
        <w:rPr>
          <w:rFonts w:ascii="Times New Roman" w:hAnsi="Times New Roman" w:cs="Times New Roman"/>
          <w:sz w:val="24"/>
          <w:szCs w:val="24"/>
        </w:rPr>
        <w:t> </w:t>
      </w:r>
      <w:r w:rsidRPr="00D70640">
        <w:rPr>
          <w:rFonts w:ascii="Times New Roman" w:hAnsi="Times New Roman" w:cs="Times New Roman"/>
          <w:bCs/>
          <w:sz w:val="24"/>
          <w:szCs w:val="24"/>
        </w:rPr>
        <w:t>Reading]</w:t>
      </w:r>
      <w:r w:rsidRPr="00D70640">
        <w:rPr>
          <w:rFonts w:ascii="Times New Roman" w:hAnsi="Times New Roman" w:cs="Times New Roman"/>
          <w:sz w:val="24"/>
          <w:szCs w:val="24"/>
        </w:rPr>
        <w:t> as a flexible method for developing </w:t>
      </w:r>
      <w:r w:rsidRPr="00D70640">
        <w:rPr>
          <w:rFonts w:ascii="Times New Roman" w:hAnsi="Times New Roman" w:cs="Times New Roman"/>
          <w:bCs/>
          <w:sz w:val="24"/>
          <w:szCs w:val="24"/>
        </w:rPr>
        <w:t>reading</w:t>
      </w:r>
      <w:r w:rsidRPr="00D70640">
        <w:rPr>
          <w:rFonts w:ascii="Times New Roman" w:hAnsi="Times New Roman" w:cs="Times New Roman"/>
          <w:sz w:val="24"/>
          <w:szCs w:val="24"/>
        </w:rPr>
        <w:t> </w:t>
      </w:r>
      <w:r w:rsidRPr="00D70640">
        <w:rPr>
          <w:rFonts w:ascii="Times New Roman" w:hAnsi="Times New Roman" w:cs="Times New Roman"/>
          <w:bCs/>
          <w:sz w:val="24"/>
          <w:szCs w:val="24"/>
        </w:rPr>
        <w:t>fluency</w:t>
      </w:r>
      <w:r w:rsidRPr="00D70640">
        <w:rPr>
          <w:rFonts w:ascii="Times New Roman" w:hAnsi="Times New Roman" w:cs="Times New Roman"/>
          <w:sz w:val="24"/>
          <w:szCs w:val="24"/>
        </w:rPr>
        <w:t xml:space="preserve"> for L2 readers of varying levels of </w:t>
      </w:r>
      <w:r w:rsidRPr="00D70640">
        <w:rPr>
          <w:rFonts w:ascii="Times New Roman" w:hAnsi="Times New Roman" w:cs="Times New Roman"/>
          <w:bCs/>
          <w:sz w:val="24"/>
          <w:szCs w:val="24"/>
        </w:rPr>
        <w:t>reading</w:t>
      </w:r>
      <w:r w:rsidRPr="00D70640">
        <w:rPr>
          <w:rFonts w:ascii="Times New Roman" w:hAnsi="Times New Roman" w:cs="Times New Roman"/>
          <w:sz w:val="24"/>
          <w:szCs w:val="24"/>
        </w:rPr>
        <w:t xml:space="preserve"> proficiency. </w:t>
      </w:r>
      <w:r w:rsidR="00D70640" w:rsidRPr="00D70640">
        <w:rPr>
          <w:rFonts w:ascii="Times New Roman" w:hAnsi="Times New Roman" w:cs="Times New Roman"/>
          <w:sz w:val="24"/>
          <w:szCs w:val="24"/>
        </w:rPr>
        <w:t xml:space="preserve">Based on the results of their study, </w:t>
      </w:r>
      <w:r w:rsidRPr="00D70640">
        <w:rPr>
          <w:rFonts w:ascii="Times New Roman" w:hAnsi="Times New Roman" w:cs="Times New Roman"/>
          <w:bCs/>
          <w:sz w:val="24"/>
          <w:szCs w:val="24"/>
        </w:rPr>
        <w:t>Assisted</w:t>
      </w:r>
      <w:r w:rsidRPr="00D70640">
        <w:rPr>
          <w:rFonts w:ascii="Times New Roman" w:hAnsi="Times New Roman" w:cs="Times New Roman"/>
          <w:sz w:val="24"/>
          <w:szCs w:val="24"/>
        </w:rPr>
        <w:t> </w:t>
      </w:r>
      <w:r w:rsidRPr="00D70640">
        <w:rPr>
          <w:rFonts w:ascii="Times New Roman" w:hAnsi="Times New Roman" w:cs="Times New Roman"/>
          <w:bCs/>
          <w:sz w:val="24"/>
          <w:szCs w:val="24"/>
        </w:rPr>
        <w:t>Reading</w:t>
      </w:r>
      <w:proofErr w:type="gramStart"/>
      <w:r w:rsidRPr="00D70640">
        <w:rPr>
          <w:rFonts w:ascii="Times New Roman" w:hAnsi="Times New Roman" w:cs="Times New Roman"/>
          <w:sz w:val="24"/>
          <w:szCs w:val="24"/>
        </w:rPr>
        <w:t> </w:t>
      </w:r>
      <w:r w:rsidR="00D70640" w:rsidRPr="00D70640">
        <w:rPr>
          <w:rFonts w:ascii="Times New Roman" w:hAnsi="Times New Roman" w:cs="Times New Roman"/>
          <w:sz w:val="24"/>
          <w:szCs w:val="24"/>
        </w:rPr>
        <w:t xml:space="preserve"> </w:t>
      </w:r>
      <w:r w:rsidRPr="00D70640">
        <w:rPr>
          <w:rFonts w:ascii="Times New Roman" w:hAnsi="Times New Roman" w:cs="Times New Roman"/>
          <w:sz w:val="24"/>
          <w:szCs w:val="24"/>
        </w:rPr>
        <w:t>provides</w:t>
      </w:r>
      <w:proofErr w:type="gramEnd"/>
      <w:r w:rsidRPr="00D70640">
        <w:rPr>
          <w:rFonts w:ascii="Times New Roman" w:hAnsi="Times New Roman" w:cs="Times New Roman"/>
          <w:sz w:val="24"/>
          <w:szCs w:val="24"/>
        </w:rPr>
        <w:t xml:space="preserve"> L2 readers with powerful </w:t>
      </w:r>
      <w:r w:rsidR="00D70640" w:rsidRPr="00D70640">
        <w:rPr>
          <w:rFonts w:ascii="Times New Roman" w:hAnsi="Times New Roman" w:cs="Times New Roman"/>
          <w:sz w:val="24"/>
          <w:szCs w:val="24"/>
        </w:rPr>
        <w:t xml:space="preserve">scaffolding which empowers students </w:t>
      </w:r>
      <w:r w:rsidRPr="00D70640">
        <w:rPr>
          <w:rFonts w:ascii="Times New Roman" w:hAnsi="Times New Roman" w:cs="Times New Roman"/>
          <w:sz w:val="24"/>
          <w:szCs w:val="24"/>
        </w:rPr>
        <w:t xml:space="preserve">to increasingly read faster and comprehend better. </w:t>
      </w:r>
    </w:p>
    <w:p w:rsidR="00177E84" w:rsidRDefault="00D70640" w:rsidP="00D70640">
      <w:pPr>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In this paper, it is also </w:t>
      </w:r>
      <w:r w:rsidR="00177E84" w:rsidRPr="00D70640">
        <w:rPr>
          <w:rFonts w:ascii="Times New Roman" w:hAnsi="Times New Roman" w:cs="Times New Roman"/>
          <w:sz w:val="24"/>
          <w:szCs w:val="24"/>
        </w:rPr>
        <w:t>discuss</w:t>
      </w:r>
      <w:r>
        <w:rPr>
          <w:rFonts w:ascii="Times New Roman" w:hAnsi="Times New Roman" w:cs="Times New Roman"/>
          <w:sz w:val="24"/>
          <w:szCs w:val="24"/>
        </w:rPr>
        <w:t>ed</w:t>
      </w:r>
      <w:r w:rsidR="00177E84" w:rsidRPr="00D70640">
        <w:rPr>
          <w:rFonts w:ascii="Times New Roman" w:hAnsi="Times New Roman" w:cs="Times New Roman"/>
          <w:sz w:val="24"/>
          <w:szCs w:val="24"/>
        </w:rPr>
        <w:t xml:space="preserve"> why </w:t>
      </w:r>
      <w:r w:rsidR="00177E84" w:rsidRPr="00D70640">
        <w:rPr>
          <w:rFonts w:ascii="Times New Roman" w:hAnsi="Times New Roman" w:cs="Times New Roman"/>
          <w:bCs/>
          <w:sz w:val="24"/>
          <w:szCs w:val="24"/>
        </w:rPr>
        <w:t>reading</w:t>
      </w:r>
      <w:r w:rsidR="00177E84" w:rsidRPr="00D70640">
        <w:rPr>
          <w:rFonts w:ascii="Times New Roman" w:hAnsi="Times New Roman" w:cs="Times New Roman"/>
          <w:sz w:val="24"/>
          <w:szCs w:val="24"/>
        </w:rPr>
        <w:t> </w:t>
      </w:r>
      <w:r w:rsidR="00177E84" w:rsidRPr="00D70640">
        <w:rPr>
          <w:rFonts w:ascii="Times New Roman" w:hAnsi="Times New Roman" w:cs="Times New Roman"/>
          <w:bCs/>
          <w:sz w:val="24"/>
          <w:szCs w:val="24"/>
        </w:rPr>
        <w:t>fluency</w:t>
      </w:r>
      <w:r w:rsidR="00177E84" w:rsidRPr="00D70640">
        <w:rPr>
          <w:rFonts w:ascii="Times New Roman" w:hAnsi="Times New Roman" w:cs="Times New Roman"/>
          <w:sz w:val="24"/>
          <w:szCs w:val="24"/>
        </w:rPr>
        <w:t> is critical in </w:t>
      </w:r>
      <w:r w:rsidR="00177E84" w:rsidRPr="00D70640">
        <w:rPr>
          <w:rFonts w:ascii="Times New Roman" w:hAnsi="Times New Roman" w:cs="Times New Roman"/>
          <w:bCs/>
          <w:sz w:val="24"/>
          <w:szCs w:val="24"/>
        </w:rPr>
        <w:t>reading</w:t>
      </w:r>
      <w:r>
        <w:rPr>
          <w:rFonts w:ascii="Times New Roman" w:hAnsi="Times New Roman" w:cs="Times New Roman"/>
          <w:bCs/>
          <w:sz w:val="24"/>
          <w:szCs w:val="24"/>
        </w:rPr>
        <w:t xml:space="preserve">; </w:t>
      </w:r>
      <w:r w:rsidR="00177E84" w:rsidRPr="00D70640">
        <w:rPr>
          <w:rFonts w:ascii="Times New Roman" w:hAnsi="Times New Roman" w:cs="Times New Roman"/>
          <w:sz w:val="24"/>
          <w:szCs w:val="24"/>
        </w:rPr>
        <w:t>provide</w:t>
      </w:r>
      <w:r>
        <w:rPr>
          <w:rFonts w:ascii="Times New Roman" w:hAnsi="Times New Roman" w:cs="Times New Roman"/>
          <w:sz w:val="24"/>
          <w:szCs w:val="24"/>
        </w:rPr>
        <w:t>d</w:t>
      </w:r>
      <w:r w:rsidR="00177E84" w:rsidRPr="00D70640">
        <w:rPr>
          <w:rFonts w:ascii="Times New Roman" w:hAnsi="Times New Roman" w:cs="Times New Roman"/>
          <w:sz w:val="24"/>
          <w:szCs w:val="24"/>
        </w:rPr>
        <w:t xml:space="preserve"> a brief overview of methods for developing </w:t>
      </w:r>
      <w:r w:rsidR="00177E84" w:rsidRPr="00D70640">
        <w:rPr>
          <w:rFonts w:ascii="Times New Roman" w:hAnsi="Times New Roman" w:cs="Times New Roman"/>
          <w:bCs/>
          <w:sz w:val="24"/>
          <w:szCs w:val="24"/>
        </w:rPr>
        <w:t>reading</w:t>
      </w:r>
      <w:r w:rsidR="00177E84" w:rsidRPr="00D70640">
        <w:rPr>
          <w:rFonts w:ascii="Times New Roman" w:hAnsi="Times New Roman" w:cs="Times New Roman"/>
          <w:sz w:val="24"/>
          <w:szCs w:val="24"/>
        </w:rPr>
        <w:t> </w:t>
      </w:r>
      <w:r w:rsidR="00177E84" w:rsidRPr="00D70640">
        <w:rPr>
          <w:rFonts w:ascii="Times New Roman" w:hAnsi="Times New Roman" w:cs="Times New Roman"/>
          <w:bCs/>
          <w:sz w:val="24"/>
          <w:szCs w:val="24"/>
        </w:rPr>
        <w:t>fluency</w:t>
      </w:r>
      <w:r>
        <w:rPr>
          <w:rFonts w:ascii="Times New Roman" w:hAnsi="Times New Roman" w:cs="Times New Roman"/>
          <w:bCs/>
          <w:sz w:val="24"/>
          <w:szCs w:val="24"/>
        </w:rPr>
        <w:t xml:space="preserve">; </w:t>
      </w:r>
      <w:r w:rsidR="00177E84" w:rsidRPr="00D70640">
        <w:rPr>
          <w:rFonts w:ascii="Times New Roman" w:hAnsi="Times New Roman" w:cs="Times New Roman"/>
          <w:sz w:val="24"/>
          <w:szCs w:val="24"/>
        </w:rPr>
        <w:t>and finally suggest </w:t>
      </w:r>
      <w:r w:rsidR="00177E84" w:rsidRPr="00D70640">
        <w:rPr>
          <w:rFonts w:ascii="Times New Roman" w:hAnsi="Times New Roman" w:cs="Times New Roman"/>
          <w:bCs/>
          <w:sz w:val="24"/>
          <w:szCs w:val="24"/>
        </w:rPr>
        <w:t>Assisted</w:t>
      </w:r>
      <w:r w:rsidR="00177E84" w:rsidRPr="00D70640">
        <w:rPr>
          <w:rFonts w:ascii="Times New Roman" w:hAnsi="Times New Roman" w:cs="Times New Roman"/>
          <w:sz w:val="24"/>
          <w:szCs w:val="24"/>
        </w:rPr>
        <w:t> </w:t>
      </w:r>
      <w:r w:rsidR="00177E84" w:rsidRPr="00D70640">
        <w:rPr>
          <w:rFonts w:ascii="Times New Roman" w:hAnsi="Times New Roman" w:cs="Times New Roman"/>
          <w:bCs/>
          <w:sz w:val="24"/>
          <w:szCs w:val="24"/>
        </w:rPr>
        <w:t>Reading</w:t>
      </w:r>
      <w:r w:rsidR="00177E84" w:rsidRPr="00D70640">
        <w:rPr>
          <w:rFonts w:ascii="Times New Roman" w:hAnsi="Times New Roman" w:cs="Times New Roman"/>
          <w:sz w:val="24"/>
          <w:szCs w:val="24"/>
        </w:rPr>
        <w:t> as a flexible and promising approach.</w:t>
      </w:r>
    </w:p>
    <w:p w:rsidR="00E2549C" w:rsidRDefault="00E2549C" w:rsidP="00E2549C">
      <w:pPr>
        <w:pStyle w:val="ListParagraph"/>
        <w:spacing w:after="0" w:line="240" w:lineRule="auto"/>
        <w:ind w:left="360"/>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Its results show that f</w:t>
      </w:r>
      <w:r w:rsidRPr="00E2549C">
        <w:rPr>
          <w:rFonts w:ascii="Times New Roman" w:eastAsia="Times New Roman" w:hAnsi="Times New Roman" w:cs="Times New Roman"/>
          <w:color w:val="333333"/>
          <w:sz w:val="24"/>
          <w:szCs w:val="24"/>
        </w:rPr>
        <w:t xml:space="preserve">or L1 </w:t>
      </w:r>
      <w:r>
        <w:rPr>
          <w:rFonts w:ascii="Times New Roman" w:eastAsia="Times New Roman" w:hAnsi="Times New Roman" w:cs="Times New Roman"/>
          <w:color w:val="333333"/>
          <w:sz w:val="24"/>
          <w:szCs w:val="24"/>
        </w:rPr>
        <w:t xml:space="preserve">(level 1) </w:t>
      </w:r>
      <w:r w:rsidRPr="00E2549C">
        <w:rPr>
          <w:rFonts w:ascii="Times New Roman" w:eastAsia="Times New Roman" w:hAnsi="Times New Roman" w:cs="Times New Roman"/>
          <w:color w:val="333333"/>
          <w:sz w:val="24"/>
          <w:szCs w:val="24"/>
        </w:rPr>
        <w:t xml:space="preserve">and L2 </w:t>
      </w:r>
      <w:r>
        <w:rPr>
          <w:rFonts w:ascii="Times New Roman" w:eastAsia="Times New Roman" w:hAnsi="Times New Roman" w:cs="Times New Roman"/>
          <w:color w:val="333333"/>
          <w:sz w:val="24"/>
          <w:szCs w:val="24"/>
        </w:rPr>
        <w:t xml:space="preserve">(level 2) </w:t>
      </w:r>
      <w:r w:rsidRPr="00E2549C">
        <w:rPr>
          <w:rFonts w:ascii="Times New Roman" w:eastAsia="Times New Roman" w:hAnsi="Times New Roman" w:cs="Times New Roman"/>
          <w:color w:val="333333"/>
          <w:sz w:val="24"/>
          <w:szCs w:val="24"/>
        </w:rPr>
        <w:t>readers, it takes a great amount of time and effort to</w:t>
      </w:r>
      <w:r>
        <w:rPr>
          <w:rFonts w:ascii="Times New Roman" w:eastAsia="Times New Roman" w:hAnsi="Times New Roman" w:cs="Times New Roman"/>
          <w:color w:val="333333"/>
          <w:sz w:val="24"/>
          <w:szCs w:val="24"/>
        </w:rPr>
        <w:t xml:space="preserve"> develop</w:t>
      </w:r>
      <w:r w:rsidRPr="00E2549C">
        <w:rPr>
          <w:rFonts w:ascii="Times New Roman" w:eastAsia="Times New Roman" w:hAnsi="Times New Roman" w:cs="Times New Roman"/>
          <w:color w:val="333333"/>
          <w:sz w:val="24"/>
          <w:szCs w:val="24"/>
        </w:rPr>
        <w:t> </w:t>
      </w:r>
      <w:r w:rsidRPr="00E2549C">
        <w:rPr>
          <w:rFonts w:ascii="Times New Roman" w:eastAsia="Times New Roman" w:hAnsi="Times New Roman" w:cs="Times New Roman"/>
          <w:bCs/>
          <w:color w:val="333333"/>
          <w:sz w:val="24"/>
          <w:szCs w:val="24"/>
        </w:rPr>
        <w:t>fluency</w:t>
      </w:r>
      <w:r w:rsidRPr="00E2549C">
        <w:rPr>
          <w:rFonts w:ascii="Times New Roman" w:eastAsia="Times New Roman" w:hAnsi="Times New Roman" w:cs="Times New Roman"/>
          <w:color w:val="333333"/>
          <w:sz w:val="24"/>
          <w:szCs w:val="24"/>
        </w:rPr>
        <w:t> in </w:t>
      </w:r>
      <w:r w:rsidRPr="00E2549C">
        <w:rPr>
          <w:rFonts w:ascii="Times New Roman" w:eastAsia="Times New Roman" w:hAnsi="Times New Roman" w:cs="Times New Roman"/>
          <w:bCs/>
          <w:color w:val="333333"/>
          <w:sz w:val="24"/>
          <w:szCs w:val="24"/>
        </w:rPr>
        <w:t>reading</w:t>
      </w:r>
      <w:r w:rsidRPr="00E2549C">
        <w:rPr>
          <w:rFonts w:ascii="Times New Roman" w:eastAsia="Times New Roman" w:hAnsi="Times New Roman" w:cs="Times New Roman"/>
          <w:color w:val="333333"/>
          <w:sz w:val="24"/>
          <w:szCs w:val="24"/>
        </w:rPr>
        <w:t>, as L2 readers often lack the sufficient </w:t>
      </w:r>
      <w:r w:rsidRPr="00E2549C">
        <w:rPr>
          <w:rFonts w:ascii="Times New Roman" w:eastAsia="Times New Roman" w:hAnsi="Times New Roman" w:cs="Times New Roman"/>
          <w:bCs/>
          <w:color w:val="333333"/>
          <w:sz w:val="24"/>
          <w:szCs w:val="24"/>
        </w:rPr>
        <w:t>reading</w:t>
      </w:r>
      <w:r w:rsidRPr="00E2549C">
        <w:rPr>
          <w:rFonts w:ascii="Times New Roman" w:eastAsia="Times New Roman" w:hAnsi="Times New Roman" w:cs="Times New Roman"/>
          <w:color w:val="333333"/>
          <w:sz w:val="24"/>
          <w:szCs w:val="24"/>
        </w:rPr>
        <w:t> input needed to develop their </w:t>
      </w:r>
      <w:r w:rsidRPr="00E2549C">
        <w:rPr>
          <w:rFonts w:ascii="Times New Roman" w:eastAsia="Times New Roman" w:hAnsi="Times New Roman" w:cs="Times New Roman"/>
          <w:bCs/>
          <w:color w:val="333333"/>
          <w:sz w:val="24"/>
          <w:szCs w:val="24"/>
        </w:rPr>
        <w:t>fluency</w:t>
      </w:r>
      <w:r w:rsidRPr="00E2549C">
        <w:rPr>
          <w:rFonts w:ascii="Times New Roman" w:eastAsia="Times New Roman" w:hAnsi="Times New Roman" w:cs="Times New Roman"/>
          <w:color w:val="333333"/>
          <w:sz w:val="24"/>
          <w:szCs w:val="24"/>
        </w:rPr>
        <w:t> (</w:t>
      </w:r>
      <w:r>
        <w:rPr>
          <w:rFonts w:ascii="Times New Roman" w:eastAsia="Times New Roman" w:hAnsi="Times New Roman" w:cs="Times New Roman"/>
          <w:color w:val="333333"/>
          <w:sz w:val="24"/>
          <w:szCs w:val="24"/>
        </w:rPr>
        <w:t>Taguchi</w:t>
      </w:r>
      <w:r w:rsidRPr="00C47F3A">
        <w:rPr>
          <w:rFonts w:ascii="Times New Roman" w:eastAsia="Times New Roman" w:hAnsi="Times New Roman" w:cs="Times New Roman"/>
          <w:color w:val="333333"/>
          <w:sz w:val="24"/>
          <w:szCs w:val="24"/>
        </w:rPr>
        <w:t xml:space="preserve">, </w:t>
      </w:r>
      <w:proofErr w:type="spellStart"/>
      <w:r>
        <w:rPr>
          <w:rFonts w:ascii="Times New Roman" w:eastAsia="Times New Roman" w:hAnsi="Times New Roman" w:cs="Times New Roman"/>
          <w:color w:val="333333"/>
          <w:sz w:val="24"/>
          <w:szCs w:val="24"/>
        </w:rPr>
        <w:t>Melhem</w:t>
      </w:r>
      <w:proofErr w:type="spellEnd"/>
      <w:r>
        <w:rPr>
          <w:rFonts w:ascii="Times New Roman" w:eastAsia="Times New Roman" w:hAnsi="Times New Roman" w:cs="Times New Roman"/>
          <w:color w:val="333333"/>
          <w:sz w:val="24"/>
          <w:szCs w:val="24"/>
        </w:rPr>
        <w:t>, and Kawaguchi</w:t>
      </w:r>
      <w:r w:rsidR="007C3D12">
        <w:rPr>
          <w:rFonts w:ascii="Times New Roman" w:eastAsia="Times New Roman" w:hAnsi="Times New Roman" w:cs="Times New Roman"/>
          <w:color w:val="333333"/>
          <w:sz w:val="24"/>
          <w:szCs w:val="24"/>
        </w:rPr>
        <w:t>, 2016</w:t>
      </w:r>
      <w:r>
        <w:rPr>
          <w:rFonts w:ascii="Times New Roman" w:eastAsia="Times New Roman" w:hAnsi="Times New Roman" w:cs="Times New Roman"/>
          <w:color w:val="333333"/>
          <w:sz w:val="24"/>
          <w:szCs w:val="24"/>
        </w:rPr>
        <w:t>)</w:t>
      </w:r>
      <w:r w:rsidRPr="00E2549C">
        <w:rPr>
          <w:rFonts w:ascii="Times New Roman" w:eastAsia="Times New Roman" w:hAnsi="Times New Roman" w:cs="Times New Roman"/>
          <w:color w:val="333333"/>
          <w:sz w:val="24"/>
          <w:szCs w:val="24"/>
        </w:rPr>
        <w:t>. Due to underdeveloped </w:t>
      </w:r>
      <w:r w:rsidRPr="00E2549C">
        <w:rPr>
          <w:rFonts w:ascii="Times New Roman" w:eastAsia="Times New Roman" w:hAnsi="Times New Roman" w:cs="Times New Roman"/>
          <w:bCs/>
          <w:color w:val="333333"/>
          <w:sz w:val="24"/>
          <w:szCs w:val="24"/>
        </w:rPr>
        <w:t>fluency</w:t>
      </w:r>
      <w:r w:rsidRPr="00E2549C">
        <w:rPr>
          <w:rFonts w:ascii="Times New Roman" w:eastAsia="Times New Roman" w:hAnsi="Times New Roman" w:cs="Times New Roman"/>
          <w:color w:val="333333"/>
          <w:sz w:val="24"/>
          <w:szCs w:val="24"/>
        </w:rPr>
        <w:t>, these readers simply do not read much. This limits opportunities to develop necessary </w:t>
      </w:r>
      <w:r w:rsidRPr="00E2549C">
        <w:rPr>
          <w:rFonts w:ascii="Times New Roman" w:eastAsia="Times New Roman" w:hAnsi="Times New Roman" w:cs="Times New Roman"/>
          <w:bCs/>
          <w:color w:val="333333"/>
          <w:sz w:val="24"/>
          <w:szCs w:val="24"/>
        </w:rPr>
        <w:t>reading</w:t>
      </w:r>
      <w:r w:rsidRPr="00E2549C">
        <w:rPr>
          <w:rFonts w:ascii="Times New Roman" w:eastAsia="Times New Roman" w:hAnsi="Times New Roman" w:cs="Times New Roman"/>
          <w:color w:val="333333"/>
          <w:sz w:val="24"/>
          <w:szCs w:val="24"/>
        </w:rPr>
        <w:t> skills, potentially preventing them from ever becoming good readers in their lifetime. In contrast, readers with well-developed </w:t>
      </w:r>
      <w:r w:rsidRPr="00E2549C">
        <w:rPr>
          <w:rFonts w:ascii="Times New Roman" w:eastAsia="Times New Roman" w:hAnsi="Times New Roman" w:cs="Times New Roman"/>
          <w:bCs/>
          <w:color w:val="333333"/>
          <w:sz w:val="24"/>
          <w:szCs w:val="24"/>
        </w:rPr>
        <w:t>fluency</w:t>
      </w:r>
      <w:r w:rsidRPr="00E2549C">
        <w:rPr>
          <w:rFonts w:ascii="Times New Roman" w:eastAsia="Times New Roman" w:hAnsi="Times New Roman" w:cs="Times New Roman"/>
          <w:color w:val="333333"/>
          <w:sz w:val="24"/>
          <w:szCs w:val="24"/>
        </w:rPr>
        <w:t> are willing to read often, which leads to </w:t>
      </w:r>
      <w:r w:rsidRPr="00E2549C">
        <w:rPr>
          <w:rFonts w:ascii="Times New Roman" w:eastAsia="Times New Roman" w:hAnsi="Times New Roman" w:cs="Times New Roman"/>
          <w:bCs/>
          <w:color w:val="333333"/>
          <w:sz w:val="24"/>
          <w:szCs w:val="24"/>
        </w:rPr>
        <w:t>reading</w:t>
      </w:r>
      <w:r w:rsidRPr="00E2549C">
        <w:rPr>
          <w:rFonts w:ascii="Times New Roman" w:eastAsia="Times New Roman" w:hAnsi="Times New Roman" w:cs="Times New Roman"/>
          <w:color w:val="333333"/>
          <w:sz w:val="24"/>
          <w:szCs w:val="24"/>
        </w:rPr>
        <w:t xml:space="preserve"> skills acquisition and good comprehension. </w:t>
      </w:r>
    </w:p>
    <w:p w:rsidR="00E2549C" w:rsidRPr="00E2549C" w:rsidRDefault="00E2549C" w:rsidP="00E2549C">
      <w:pPr>
        <w:pStyle w:val="ListParagraph"/>
        <w:spacing w:after="0" w:line="240" w:lineRule="auto"/>
        <w:ind w:left="360"/>
        <w:textAlignment w:val="baseline"/>
        <w:rPr>
          <w:rFonts w:ascii="Times New Roman" w:eastAsia="Times New Roman" w:hAnsi="Times New Roman" w:cs="Times New Roman"/>
          <w:color w:val="333333"/>
          <w:sz w:val="24"/>
          <w:szCs w:val="24"/>
        </w:rPr>
      </w:pPr>
    </w:p>
    <w:p w:rsidR="00783DAA" w:rsidRPr="009960BF" w:rsidRDefault="00783DAA" w:rsidP="009960BF">
      <w:pPr>
        <w:pStyle w:val="ListParagraph"/>
        <w:numPr>
          <w:ilvl w:val="0"/>
          <w:numId w:val="1"/>
        </w:numPr>
        <w:spacing w:after="0" w:line="252" w:lineRule="atLeast"/>
        <w:ind w:left="360"/>
        <w:textAlignment w:val="baseline"/>
        <w:rPr>
          <w:rFonts w:ascii="Times New Roman" w:eastAsia="Times New Roman" w:hAnsi="Times New Roman" w:cs="Times New Roman"/>
          <w:color w:val="333333"/>
          <w:sz w:val="24"/>
          <w:szCs w:val="24"/>
        </w:rPr>
      </w:pPr>
      <w:r w:rsidRPr="009960BF">
        <w:rPr>
          <w:rFonts w:ascii="Times New Roman" w:eastAsia="Times New Roman" w:hAnsi="Times New Roman" w:cs="Times New Roman"/>
          <w:color w:val="333333"/>
          <w:sz w:val="24"/>
          <w:szCs w:val="24"/>
        </w:rPr>
        <w:t xml:space="preserve">“Effects of Assisted-Repeated Reading on Students of Varying Reading Ability: A Single-Subject Experimental Research Study” by </w:t>
      </w:r>
      <w:proofErr w:type="spellStart"/>
      <w:r w:rsidRPr="009960BF">
        <w:rPr>
          <w:rFonts w:ascii="Times New Roman" w:eastAsia="Times New Roman" w:hAnsi="Times New Roman" w:cs="Times New Roman"/>
          <w:color w:val="333333"/>
          <w:sz w:val="24"/>
          <w:szCs w:val="24"/>
        </w:rPr>
        <w:t>Hapstak</w:t>
      </w:r>
      <w:proofErr w:type="spellEnd"/>
      <w:r w:rsidRPr="009960BF">
        <w:rPr>
          <w:rFonts w:ascii="Times New Roman" w:eastAsia="Times New Roman" w:hAnsi="Times New Roman" w:cs="Times New Roman"/>
          <w:color w:val="333333"/>
          <w:sz w:val="24"/>
          <w:szCs w:val="24"/>
        </w:rPr>
        <w:t xml:space="preserve"> and Tracey.</w:t>
      </w:r>
    </w:p>
    <w:p w:rsidR="00783DAA" w:rsidRDefault="00783DAA" w:rsidP="00783DAA">
      <w:pPr>
        <w:pStyle w:val="ListParagraph"/>
        <w:spacing w:after="0" w:line="252" w:lineRule="atLeast"/>
        <w:textAlignment w:val="baseline"/>
        <w:rPr>
          <w:rFonts w:ascii="Times New Roman" w:eastAsia="Times New Roman" w:hAnsi="Times New Roman" w:cs="Times New Roman"/>
          <w:color w:val="333333"/>
          <w:sz w:val="24"/>
          <w:szCs w:val="24"/>
        </w:rPr>
      </w:pPr>
    </w:p>
    <w:p w:rsidR="002010D1" w:rsidRPr="002010D1" w:rsidRDefault="007C425A" w:rsidP="00DF7C6B">
      <w:pPr>
        <w:spacing w:line="240" w:lineRule="auto"/>
        <w:ind w:left="360"/>
        <w:rPr>
          <w:rFonts w:ascii="Times New Roman" w:hAnsi="Times New Roman" w:cs="Times New Roman"/>
          <w:sz w:val="24"/>
          <w:szCs w:val="24"/>
        </w:rPr>
      </w:pPr>
      <w:r>
        <w:rPr>
          <w:rFonts w:ascii="Times New Roman" w:hAnsi="Times New Roman" w:cs="Times New Roman"/>
          <w:sz w:val="24"/>
          <w:szCs w:val="24"/>
        </w:rPr>
        <w:t>In t</w:t>
      </w:r>
      <w:r w:rsidRPr="002010D1">
        <w:rPr>
          <w:rFonts w:ascii="Times New Roman" w:hAnsi="Times New Roman" w:cs="Times New Roman"/>
          <w:sz w:val="24"/>
          <w:szCs w:val="24"/>
        </w:rPr>
        <w:t>his study</w:t>
      </w:r>
      <w:r>
        <w:rPr>
          <w:rFonts w:ascii="Times New Roman" w:hAnsi="Times New Roman" w:cs="Times New Roman"/>
          <w:sz w:val="24"/>
          <w:szCs w:val="24"/>
        </w:rPr>
        <w:t xml:space="preserve">, the authors </w:t>
      </w:r>
      <w:r w:rsidR="002010D1" w:rsidRPr="002010D1">
        <w:rPr>
          <w:rFonts w:ascii="Times New Roman" w:hAnsi="Times New Roman" w:cs="Times New Roman"/>
          <w:sz w:val="24"/>
          <w:szCs w:val="24"/>
        </w:rPr>
        <w:t xml:space="preserve">examined the effects of assisted-repeated reading on four first grade students whose reading ability varied (a special education student, a non-classified poor reader, an English Language Learner (ELL) student, and a general education student) to determine if an assisted repeated reading intervention is differentially effective for students of differing academic profiles. The students engaged in assisted-repeated reading two times a week for eight weeks. Each session lasted up to 15 minutes. A baseline was established for each student prior to the start of the intervention. Subsequently, initial and final readings were recorded at each session. The findings of this study support a positive relationship between assisted-repeated reading and improved reading fluency, with the greatest gains made by those students whose reading difficulty stemmed from a decoding deficiency— the special education student and the non-classified poor reader. </w:t>
      </w:r>
    </w:p>
    <w:p w:rsidR="007C425A" w:rsidRDefault="007C425A" w:rsidP="00DF7C6B">
      <w:pPr>
        <w:autoSpaceDE w:val="0"/>
        <w:autoSpaceDN w:val="0"/>
        <w:adjustRightInd w:val="0"/>
        <w:spacing w:after="0" w:line="240" w:lineRule="auto"/>
        <w:ind w:left="360"/>
        <w:rPr>
          <w:rFonts w:ascii="Times New Roman" w:hAnsi="Times New Roman" w:cs="Times New Roman"/>
          <w:sz w:val="24"/>
          <w:szCs w:val="24"/>
        </w:rPr>
      </w:pPr>
      <w:r w:rsidRPr="007C425A">
        <w:rPr>
          <w:rFonts w:ascii="Times New Roman" w:hAnsi="Times New Roman" w:cs="Times New Roman"/>
          <w:sz w:val="24"/>
          <w:szCs w:val="24"/>
        </w:rPr>
        <w:t>The method used in this study was single-subject experimental</w:t>
      </w:r>
      <w:r>
        <w:rPr>
          <w:rFonts w:ascii="Times New Roman" w:hAnsi="Times New Roman" w:cs="Times New Roman"/>
          <w:sz w:val="24"/>
          <w:szCs w:val="24"/>
        </w:rPr>
        <w:t xml:space="preserve"> </w:t>
      </w:r>
      <w:r w:rsidRPr="007C425A">
        <w:rPr>
          <w:rFonts w:ascii="Times New Roman" w:hAnsi="Times New Roman" w:cs="Times New Roman"/>
          <w:sz w:val="24"/>
          <w:szCs w:val="24"/>
        </w:rPr>
        <w:t>research. This type of research establishes the effects of an intervention</w:t>
      </w:r>
      <w:r>
        <w:rPr>
          <w:rFonts w:ascii="Times New Roman" w:hAnsi="Times New Roman" w:cs="Times New Roman"/>
          <w:sz w:val="24"/>
          <w:szCs w:val="24"/>
        </w:rPr>
        <w:t xml:space="preserve"> </w:t>
      </w:r>
      <w:r w:rsidRPr="007C425A">
        <w:rPr>
          <w:rFonts w:ascii="Times New Roman" w:hAnsi="Times New Roman" w:cs="Times New Roman"/>
          <w:sz w:val="24"/>
          <w:szCs w:val="24"/>
        </w:rPr>
        <w:t xml:space="preserve">on a single subject, rather than averaging a </w:t>
      </w:r>
      <w:r w:rsidRPr="007C425A">
        <w:rPr>
          <w:rFonts w:ascii="Times New Roman" w:hAnsi="Times New Roman" w:cs="Times New Roman"/>
          <w:sz w:val="24"/>
          <w:szCs w:val="24"/>
        </w:rPr>
        <w:lastRenderedPageBreak/>
        <w:t>group of subjects' scores.</w:t>
      </w:r>
      <w:r>
        <w:rPr>
          <w:rFonts w:ascii="Times New Roman" w:hAnsi="Times New Roman" w:cs="Times New Roman"/>
          <w:sz w:val="24"/>
          <w:szCs w:val="24"/>
        </w:rPr>
        <w:t xml:space="preserve"> </w:t>
      </w:r>
      <w:r w:rsidRPr="007C425A">
        <w:rPr>
          <w:rFonts w:ascii="Times New Roman" w:hAnsi="Times New Roman" w:cs="Times New Roman"/>
          <w:sz w:val="24"/>
          <w:szCs w:val="24"/>
        </w:rPr>
        <w:t>Single-subject research provides a personalized evaluation of data. The present study</w:t>
      </w:r>
      <w:r>
        <w:rPr>
          <w:rFonts w:ascii="Times New Roman" w:hAnsi="Times New Roman" w:cs="Times New Roman"/>
          <w:sz w:val="24"/>
          <w:szCs w:val="24"/>
        </w:rPr>
        <w:t xml:space="preserve"> w</w:t>
      </w:r>
      <w:r w:rsidRPr="007C425A">
        <w:rPr>
          <w:rFonts w:ascii="Times New Roman" w:hAnsi="Times New Roman" w:cs="Times New Roman"/>
          <w:sz w:val="24"/>
          <w:szCs w:val="24"/>
        </w:rPr>
        <w:t>as created to extend the results of previous</w:t>
      </w:r>
      <w:r>
        <w:rPr>
          <w:rFonts w:ascii="Times New Roman" w:hAnsi="Times New Roman" w:cs="Times New Roman"/>
          <w:sz w:val="24"/>
          <w:szCs w:val="24"/>
        </w:rPr>
        <w:t xml:space="preserve"> </w:t>
      </w:r>
      <w:r w:rsidRPr="007C425A">
        <w:rPr>
          <w:rFonts w:ascii="Times New Roman" w:hAnsi="Times New Roman" w:cs="Times New Roman"/>
          <w:sz w:val="24"/>
          <w:szCs w:val="24"/>
        </w:rPr>
        <w:t>studies on repeated reading by comparing students in the same grade</w:t>
      </w:r>
      <w:r>
        <w:rPr>
          <w:rFonts w:ascii="Times New Roman" w:hAnsi="Times New Roman" w:cs="Times New Roman"/>
          <w:sz w:val="24"/>
          <w:szCs w:val="24"/>
        </w:rPr>
        <w:t xml:space="preserve"> </w:t>
      </w:r>
      <w:r w:rsidRPr="007C425A">
        <w:rPr>
          <w:rFonts w:ascii="Times New Roman" w:hAnsi="Times New Roman" w:cs="Times New Roman"/>
          <w:sz w:val="24"/>
          <w:szCs w:val="24"/>
        </w:rPr>
        <w:t>level but of varying reading abilities through the use of a single-subject</w:t>
      </w:r>
      <w:r>
        <w:rPr>
          <w:rFonts w:ascii="Times New Roman" w:hAnsi="Times New Roman" w:cs="Times New Roman"/>
          <w:sz w:val="24"/>
          <w:szCs w:val="24"/>
        </w:rPr>
        <w:t xml:space="preserve"> </w:t>
      </w:r>
      <w:r w:rsidRPr="007C425A">
        <w:rPr>
          <w:rFonts w:ascii="Times New Roman" w:hAnsi="Times New Roman" w:cs="Times New Roman"/>
          <w:sz w:val="24"/>
          <w:szCs w:val="24"/>
        </w:rPr>
        <w:t>experimental design.</w:t>
      </w:r>
    </w:p>
    <w:p w:rsidR="00E2549C" w:rsidRDefault="00E2549C" w:rsidP="00341E6E">
      <w:pPr>
        <w:autoSpaceDE w:val="0"/>
        <w:autoSpaceDN w:val="0"/>
        <w:adjustRightInd w:val="0"/>
        <w:spacing w:after="0" w:line="240" w:lineRule="auto"/>
        <w:ind w:left="540"/>
        <w:rPr>
          <w:rFonts w:ascii="Times New Roman" w:hAnsi="Times New Roman" w:cs="Times New Roman"/>
          <w:sz w:val="24"/>
          <w:szCs w:val="24"/>
        </w:rPr>
      </w:pPr>
    </w:p>
    <w:p w:rsidR="00235D3C" w:rsidRPr="00235D3C" w:rsidRDefault="00235D3C" w:rsidP="006908CB">
      <w:pPr>
        <w:pStyle w:val="ListParagraph"/>
        <w:numPr>
          <w:ilvl w:val="0"/>
          <w:numId w:val="1"/>
        </w:numPr>
        <w:spacing w:after="0" w:line="252" w:lineRule="atLeast"/>
        <w:ind w:left="360"/>
        <w:textAlignment w:val="baseline"/>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w:t>
      </w:r>
      <w:r w:rsidR="00201CF4" w:rsidRPr="00201CF4">
        <w:rPr>
          <w:rFonts w:ascii="Times New Roman" w:eastAsia="Times New Roman" w:hAnsi="Times New Roman" w:cs="Times New Roman"/>
          <w:color w:val="333333"/>
          <w:sz w:val="24"/>
          <w:szCs w:val="24"/>
        </w:rPr>
        <w:t xml:space="preserve">Assisted </w:t>
      </w:r>
      <w:r w:rsidR="004A5246">
        <w:rPr>
          <w:rFonts w:ascii="Times New Roman" w:eastAsia="Times New Roman" w:hAnsi="Times New Roman" w:cs="Times New Roman"/>
          <w:color w:val="333333"/>
          <w:sz w:val="24"/>
          <w:szCs w:val="24"/>
        </w:rPr>
        <w:t>Reading-a Bridge from Fluency t</w:t>
      </w:r>
      <w:r w:rsidR="004A5246" w:rsidRPr="00201CF4">
        <w:rPr>
          <w:rFonts w:ascii="Times New Roman" w:eastAsia="Times New Roman" w:hAnsi="Times New Roman" w:cs="Times New Roman"/>
          <w:color w:val="333333"/>
          <w:sz w:val="24"/>
          <w:szCs w:val="24"/>
        </w:rPr>
        <w:t>o Comprehension</w:t>
      </w:r>
      <w:r>
        <w:rPr>
          <w:rFonts w:ascii="Times New Roman" w:hAnsi="Times New Roman" w:cs="Times New Roman"/>
          <w:color w:val="222222"/>
          <w:sz w:val="24"/>
          <w:szCs w:val="24"/>
          <w:shd w:val="clear" w:color="auto" w:fill="FFFFFF"/>
        </w:rPr>
        <w:t xml:space="preserve">” by </w:t>
      </w:r>
      <w:proofErr w:type="spellStart"/>
      <w:r>
        <w:rPr>
          <w:rFonts w:ascii="Times New Roman" w:hAnsi="Times New Roman" w:cs="Times New Roman"/>
          <w:color w:val="222222"/>
          <w:sz w:val="24"/>
          <w:szCs w:val="24"/>
          <w:shd w:val="clear" w:color="auto" w:fill="FFFFFF"/>
        </w:rPr>
        <w:t>Rasinski</w:t>
      </w:r>
      <w:proofErr w:type="spellEnd"/>
      <w:r w:rsidR="00201CF4">
        <w:rPr>
          <w:rFonts w:ascii="Times New Roman" w:hAnsi="Times New Roman" w:cs="Times New Roman"/>
          <w:color w:val="222222"/>
          <w:sz w:val="24"/>
          <w:szCs w:val="24"/>
          <w:shd w:val="clear" w:color="auto" w:fill="FFFFFF"/>
        </w:rPr>
        <w:t xml:space="preserve"> and Young</w:t>
      </w:r>
      <w:r w:rsidRPr="00AB393D">
        <w:rPr>
          <w:rFonts w:ascii="Times New Roman" w:hAnsi="Times New Roman" w:cs="Times New Roman"/>
          <w:color w:val="222222"/>
          <w:sz w:val="24"/>
          <w:szCs w:val="24"/>
          <w:shd w:val="clear" w:color="auto" w:fill="FFFFFF"/>
        </w:rPr>
        <w:t>.</w:t>
      </w:r>
    </w:p>
    <w:p w:rsidR="00201CF4" w:rsidRDefault="00201CF4" w:rsidP="00201CF4">
      <w:pPr>
        <w:spacing w:after="0" w:line="240" w:lineRule="auto"/>
        <w:textAlignment w:val="baseline"/>
        <w:rPr>
          <w:rFonts w:ascii="Times New Roman" w:eastAsia="Times New Roman" w:hAnsi="Times New Roman" w:cs="Times New Roman"/>
          <w:color w:val="333333"/>
          <w:sz w:val="24"/>
          <w:szCs w:val="24"/>
        </w:rPr>
      </w:pPr>
    </w:p>
    <w:p w:rsidR="00201CF4" w:rsidRPr="00E2549C" w:rsidRDefault="00201CF4" w:rsidP="00E2549C">
      <w:pPr>
        <w:spacing w:line="240" w:lineRule="auto"/>
        <w:ind w:left="360"/>
        <w:rPr>
          <w:rFonts w:ascii="Times New Roman" w:hAnsi="Times New Roman" w:cs="Times New Roman"/>
          <w:sz w:val="24"/>
          <w:szCs w:val="24"/>
        </w:rPr>
      </w:pPr>
      <w:r w:rsidRPr="00E2549C">
        <w:rPr>
          <w:rFonts w:ascii="Times New Roman" w:hAnsi="Times New Roman" w:cs="Times New Roman"/>
          <w:sz w:val="24"/>
          <w:szCs w:val="24"/>
        </w:rPr>
        <w:t xml:space="preserve">In this article, the authors stress the idea that students do not instantly become fluent readers and that fluency requires a process of practice, but a certain kind of process of practice. As in most learning endeavors, one must first see (and hear) what is expected of him/her; then the learner must practice the task under the guidance of a teacher or coach; finally, with sufficient practice, the learner is able to perform the task independently and proficiently on his/her own. This learning process has been called the </w:t>
      </w:r>
      <w:r w:rsidRPr="00E2549C">
        <w:rPr>
          <w:rFonts w:ascii="Times New Roman" w:hAnsi="Times New Roman" w:cs="Times New Roman"/>
          <w:sz w:val="24"/>
          <w:szCs w:val="24"/>
          <w:u w:val="single"/>
        </w:rPr>
        <w:t xml:space="preserve">gradual release of responsibility </w:t>
      </w:r>
      <w:r w:rsidRPr="00E2549C">
        <w:rPr>
          <w:rFonts w:ascii="Times New Roman" w:hAnsi="Times New Roman" w:cs="Times New Roman"/>
          <w:sz w:val="24"/>
          <w:szCs w:val="24"/>
        </w:rPr>
        <w:t>(</w:t>
      </w:r>
      <w:proofErr w:type="spellStart"/>
      <w:r w:rsidRPr="00E2549C">
        <w:rPr>
          <w:rFonts w:ascii="Times New Roman" w:hAnsi="Times New Roman" w:cs="Times New Roman"/>
          <w:sz w:val="24"/>
          <w:szCs w:val="24"/>
        </w:rPr>
        <w:t>Rasinski</w:t>
      </w:r>
      <w:proofErr w:type="spellEnd"/>
      <w:r w:rsidRPr="00E2549C">
        <w:rPr>
          <w:rFonts w:ascii="Times New Roman" w:hAnsi="Times New Roman" w:cs="Times New Roman"/>
          <w:sz w:val="24"/>
          <w:szCs w:val="24"/>
        </w:rPr>
        <w:t xml:space="preserve"> &amp; Young, 2014). They [authors] say, “The critical part of the gradual release of responsibility is the middle portion where the teacher assists the learner in sharing responsibility for performing the task. In reading fluency this is assisted reading”. </w:t>
      </w:r>
    </w:p>
    <w:p w:rsidR="00D5694A" w:rsidRPr="00E2549C" w:rsidRDefault="00201CF4" w:rsidP="00E2549C">
      <w:pPr>
        <w:spacing w:line="240" w:lineRule="auto"/>
        <w:ind w:left="360"/>
        <w:rPr>
          <w:rFonts w:ascii="Times New Roman" w:hAnsi="Times New Roman" w:cs="Times New Roman"/>
          <w:b/>
          <w:bCs/>
          <w:sz w:val="24"/>
          <w:szCs w:val="24"/>
        </w:rPr>
      </w:pPr>
      <w:r w:rsidRPr="00E2549C">
        <w:rPr>
          <w:rFonts w:ascii="Times New Roman" w:hAnsi="Times New Roman" w:cs="Times New Roman"/>
          <w:sz w:val="24"/>
          <w:szCs w:val="24"/>
        </w:rPr>
        <w:t xml:space="preserve">In this article, the authors shared some proven ways </w:t>
      </w:r>
      <w:r w:rsidR="00556D1E" w:rsidRPr="00E2549C">
        <w:rPr>
          <w:rFonts w:ascii="Times New Roman" w:hAnsi="Times New Roman" w:cs="Times New Roman"/>
          <w:sz w:val="24"/>
          <w:szCs w:val="24"/>
        </w:rPr>
        <w:t xml:space="preserve">(such as paired reading and reading together) </w:t>
      </w:r>
      <w:r w:rsidRPr="00E2549C">
        <w:rPr>
          <w:rFonts w:ascii="Times New Roman" w:hAnsi="Times New Roman" w:cs="Times New Roman"/>
          <w:sz w:val="24"/>
          <w:szCs w:val="24"/>
        </w:rPr>
        <w:t>of making assisted reading happen in classroom and</w:t>
      </w:r>
      <w:r w:rsidR="00747F2B" w:rsidRPr="00E2549C">
        <w:rPr>
          <w:rFonts w:ascii="Times New Roman" w:hAnsi="Times New Roman" w:cs="Times New Roman"/>
          <w:sz w:val="24"/>
          <w:szCs w:val="24"/>
        </w:rPr>
        <w:t xml:space="preserve"> clinical settings. When informed teachers begin to integrate and apply assisted reading strategies into their reading curriculum, reading outcomes for all students are sure to improve.</w:t>
      </w:r>
    </w:p>
    <w:p w:rsidR="006908CB" w:rsidRPr="006908CB" w:rsidRDefault="006908CB" w:rsidP="006908CB">
      <w:pPr>
        <w:pStyle w:val="Default"/>
        <w:numPr>
          <w:ilvl w:val="0"/>
          <w:numId w:val="1"/>
        </w:numPr>
        <w:spacing w:line="360" w:lineRule="auto"/>
        <w:ind w:left="360"/>
        <w:rPr>
          <w:bCs/>
        </w:rPr>
      </w:pPr>
      <w:r>
        <w:rPr>
          <w:rFonts w:eastAsia="Times New Roman"/>
          <w:color w:val="333333"/>
        </w:rPr>
        <w:t>“</w:t>
      </w:r>
      <w:r w:rsidRPr="0063269E">
        <w:rPr>
          <w:rFonts w:eastAsia="Times New Roman"/>
          <w:color w:val="333333"/>
        </w:rPr>
        <w:t xml:space="preserve">Developing </w:t>
      </w:r>
      <w:r w:rsidR="004A5246" w:rsidRPr="0063269E">
        <w:rPr>
          <w:rFonts w:eastAsia="Times New Roman"/>
          <w:color w:val="333333"/>
        </w:rPr>
        <w:t xml:space="preserve">Reading Fluency: </w:t>
      </w:r>
      <w:r w:rsidR="004A5246">
        <w:rPr>
          <w:rFonts w:eastAsia="Times New Roman"/>
          <w:color w:val="333333"/>
        </w:rPr>
        <w:t>W</w:t>
      </w:r>
      <w:r w:rsidRPr="0063269E">
        <w:rPr>
          <w:rFonts w:eastAsia="Times New Roman"/>
          <w:color w:val="333333"/>
        </w:rPr>
        <w:t xml:space="preserve">hat </w:t>
      </w:r>
      <w:r w:rsidR="004A5246">
        <w:rPr>
          <w:rFonts w:eastAsia="Times New Roman"/>
          <w:color w:val="333333"/>
        </w:rPr>
        <w:t>Does t</w:t>
      </w:r>
      <w:r w:rsidR="004A5246" w:rsidRPr="0063269E">
        <w:rPr>
          <w:rFonts w:eastAsia="Times New Roman"/>
          <w:color w:val="333333"/>
        </w:rPr>
        <w:t>he Research Say</w:t>
      </w:r>
      <w:r w:rsidRPr="0063269E">
        <w:rPr>
          <w:rFonts w:eastAsia="Times New Roman"/>
          <w:color w:val="333333"/>
        </w:rPr>
        <w:t>?</w:t>
      </w:r>
      <w:r>
        <w:rPr>
          <w:rFonts w:eastAsia="Times New Roman"/>
          <w:color w:val="333333"/>
        </w:rPr>
        <w:t xml:space="preserve">” by </w:t>
      </w:r>
      <w:r w:rsidRPr="0063269E">
        <w:rPr>
          <w:rFonts w:eastAsia="Times New Roman"/>
          <w:color w:val="333333"/>
        </w:rPr>
        <w:t>Stevens</w:t>
      </w:r>
      <w:r>
        <w:rPr>
          <w:rFonts w:eastAsia="Times New Roman"/>
          <w:color w:val="333333"/>
        </w:rPr>
        <w:t>.</w:t>
      </w:r>
    </w:p>
    <w:p w:rsidR="004E6F3B" w:rsidRDefault="004E6F3B" w:rsidP="00E2549C">
      <w:pPr>
        <w:spacing w:line="240" w:lineRule="auto"/>
        <w:ind w:left="360"/>
        <w:rPr>
          <w:rFonts w:ascii="Times New Roman" w:hAnsi="Times New Roman" w:cs="Times New Roman"/>
          <w:sz w:val="24"/>
          <w:szCs w:val="24"/>
        </w:rPr>
      </w:pPr>
      <w:r>
        <w:rPr>
          <w:rFonts w:ascii="Times New Roman" w:hAnsi="Times New Roman" w:cs="Times New Roman"/>
          <w:sz w:val="24"/>
          <w:szCs w:val="24"/>
        </w:rPr>
        <w:t>In this article, the author discuss</w:t>
      </w:r>
      <w:r w:rsidR="00A66D82">
        <w:rPr>
          <w:rFonts w:ascii="Times New Roman" w:hAnsi="Times New Roman" w:cs="Times New Roman"/>
          <w:sz w:val="24"/>
          <w:szCs w:val="24"/>
        </w:rPr>
        <w:t>es</w:t>
      </w:r>
      <w:r>
        <w:rPr>
          <w:rFonts w:ascii="Times New Roman" w:hAnsi="Times New Roman" w:cs="Times New Roman"/>
          <w:sz w:val="24"/>
          <w:szCs w:val="24"/>
        </w:rPr>
        <w:t xml:space="preserve"> the idea that “t</w:t>
      </w:r>
      <w:r w:rsidR="00CD2D8A">
        <w:rPr>
          <w:rFonts w:ascii="Times New Roman" w:hAnsi="Times New Roman" w:cs="Times New Roman"/>
          <w:sz w:val="24"/>
          <w:szCs w:val="24"/>
        </w:rPr>
        <w:t xml:space="preserve">he development of reading fluency is a critical process as students learn to read and is instrumental for </w:t>
      </w:r>
      <w:r>
        <w:rPr>
          <w:rFonts w:ascii="Times New Roman" w:hAnsi="Times New Roman" w:cs="Times New Roman"/>
          <w:sz w:val="24"/>
          <w:szCs w:val="24"/>
        </w:rPr>
        <w:t>effective reading comprehension.</w:t>
      </w:r>
      <w:r w:rsidR="00CD2D8A">
        <w:rPr>
          <w:rFonts w:ascii="Times New Roman" w:hAnsi="Times New Roman" w:cs="Times New Roman"/>
          <w:sz w:val="24"/>
          <w:szCs w:val="24"/>
        </w:rPr>
        <w:t xml:space="preserve"> Students who are slow to develop fluency, often exhibit poor reading comprehension as a result</w:t>
      </w:r>
      <w:r>
        <w:rPr>
          <w:rFonts w:ascii="Times New Roman" w:hAnsi="Times New Roman" w:cs="Times New Roman"/>
          <w:sz w:val="24"/>
          <w:szCs w:val="24"/>
        </w:rPr>
        <w:t>”</w:t>
      </w:r>
      <w:r w:rsidR="00CD2D8A">
        <w:rPr>
          <w:rFonts w:ascii="Times New Roman" w:hAnsi="Times New Roman" w:cs="Times New Roman"/>
          <w:sz w:val="24"/>
          <w:szCs w:val="24"/>
        </w:rPr>
        <w:t xml:space="preserve">. </w:t>
      </w:r>
      <w:r w:rsidR="00A66D82">
        <w:rPr>
          <w:rFonts w:ascii="Times New Roman" w:hAnsi="Times New Roman" w:cs="Times New Roman"/>
          <w:sz w:val="24"/>
          <w:szCs w:val="24"/>
        </w:rPr>
        <w:t>He</w:t>
      </w:r>
      <w:r>
        <w:rPr>
          <w:rFonts w:ascii="Times New Roman" w:hAnsi="Times New Roman" w:cs="Times New Roman"/>
          <w:sz w:val="24"/>
          <w:szCs w:val="24"/>
        </w:rPr>
        <w:t xml:space="preserve"> [</w:t>
      </w:r>
      <w:r w:rsidR="00A66D82">
        <w:rPr>
          <w:rFonts w:ascii="Times New Roman" w:hAnsi="Times New Roman" w:cs="Times New Roman"/>
          <w:sz w:val="24"/>
          <w:szCs w:val="24"/>
        </w:rPr>
        <w:t>the author] also claims</w:t>
      </w:r>
      <w:r w:rsidR="00805660">
        <w:rPr>
          <w:rFonts w:ascii="Times New Roman" w:hAnsi="Times New Roman" w:cs="Times New Roman"/>
          <w:sz w:val="24"/>
          <w:szCs w:val="24"/>
        </w:rPr>
        <w:t xml:space="preserve"> </w:t>
      </w:r>
      <w:r>
        <w:rPr>
          <w:rFonts w:ascii="Times New Roman" w:hAnsi="Times New Roman" w:cs="Times New Roman"/>
          <w:sz w:val="24"/>
          <w:szCs w:val="24"/>
        </w:rPr>
        <w:t>that f</w:t>
      </w:r>
      <w:r w:rsidR="00CD2D8A">
        <w:rPr>
          <w:rFonts w:ascii="Times New Roman" w:hAnsi="Times New Roman" w:cs="Times New Roman"/>
          <w:sz w:val="24"/>
          <w:szCs w:val="24"/>
        </w:rPr>
        <w:t xml:space="preserve">luent readers process larger chunks of information in more comprehensible units and develop more automatic decoding processes. </w:t>
      </w:r>
    </w:p>
    <w:p w:rsidR="00CD2D8A" w:rsidRDefault="00A66D82" w:rsidP="00E2549C">
      <w:pPr>
        <w:spacing w:line="240" w:lineRule="auto"/>
        <w:ind w:left="360"/>
      </w:pPr>
      <w:r>
        <w:rPr>
          <w:rFonts w:ascii="Times New Roman" w:hAnsi="Times New Roman" w:cs="Times New Roman"/>
          <w:sz w:val="24"/>
          <w:szCs w:val="24"/>
        </w:rPr>
        <w:t xml:space="preserve">In his </w:t>
      </w:r>
      <w:r w:rsidR="007F6B44">
        <w:rPr>
          <w:rFonts w:ascii="Times New Roman" w:hAnsi="Times New Roman" w:cs="Times New Roman"/>
          <w:sz w:val="24"/>
          <w:szCs w:val="24"/>
        </w:rPr>
        <w:t>article</w:t>
      </w:r>
      <w:r>
        <w:rPr>
          <w:rFonts w:ascii="Times New Roman" w:hAnsi="Times New Roman" w:cs="Times New Roman"/>
          <w:sz w:val="24"/>
          <w:szCs w:val="24"/>
        </w:rPr>
        <w:t>, Stevens presents</w:t>
      </w:r>
      <w:r w:rsidR="00CD2D8A">
        <w:rPr>
          <w:rFonts w:ascii="Times New Roman" w:hAnsi="Times New Roman" w:cs="Times New Roman"/>
          <w:sz w:val="24"/>
          <w:szCs w:val="24"/>
        </w:rPr>
        <w:t xml:space="preserve"> the research </w:t>
      </w:r>
      <w:r>
        <w:rPr>
          <w:rFonts w:ascii="Times New Roman" w:hAnsi="Times New Roman" w:cs="Times New Roman"/>
          <w:sz w:val="24"/>
          <w:szCs w:val="24"/>
        </w:rPr>
        <w:t xml:space="preserve">that </w:t>
      </w:r>
      <w:r w:rsidR="00CD2D8A">
        <w:rPr>
          <w:rFonts w:ascii="Times New Roman" w:hAnsi="Times New Roman" w:cs="Times New Roman"/>
          <w:sz w:val="24"/>
          <w:szCs w:val="24"/>
        </w:rPr>
        <w:t>supports high quantity and high quality practice in oral reading as the most effective technique for developing reading fluency for all students. A variety of instructional methods, including partner reading, repeated reading, and assisted reading, have been shown to produce measurable increases in students' reading fluency.</w:t>
      </w:r>
    </w:p>
    <w:p w:rsidR="007F6B44" w:rsidRDefault="007F6B44" w:rsidP="00E2549C">
      <w:pPr>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Its results show that for most students, practice alone through the use of partner reading or repeated reading will in the long term help them develop automaticity and reading fluency. Students of lower reading ability (e.g., reading fewer than 45 words per minute) seem to benefit from having the auditory model found in assisted reading to help promote appropriate phrasing and prosodic reading necessary for reading fluency. Finally, students with particularly low reading ability and those whose reading fluency does not improve may benefit from practice that improves their processing speed and their ability to name letters and numbers very quickly. Students who are falling the furthest behind their peers in reading fluency and comprehension will benefit most from a combination of all three instructional methods: oral reading practice, assisted reading to develop prosody, and speed of processing practice (Stevens, 2006).</w:t>
      </w:r>
    </w:p>
    <w:p w:rsidR="00B847C2" w:rsidRPr="00643200" w:rsidRDefault="00B847C2" w:rsidP="00643200">
      <w:pPr>
        <w:pStyle w:val="ListParagraph"/>
        <w:numPr>
          <w:ilvl w:val="0"/>
          <w:numId w:val="1"/>
        </w:numPr>
        <w:spacing w:line="240" w:lineRule="auto"/>
        <w:ind w:left="360"/>
        <w:rPr>
          <w:rFonts w:ascii="Times New Roman" w:hAnsi="Times New Roman" w:cs="Times New Roman"/>
          <w:bCs/>
          <w:sz w:val="24"/>
          <w:szCs w:val="24"/>
        </w:rPr>
      </w:pPr>
      <w:r w:rsidRPr="00643200">
        <w:rPr>
          <w:rFonts w:ascii="Times New Roman" w:eastAsia="Times New Roman" w:hAnsi="Times New Roman" w:cs="Times New Roman"/>
          <w:color w:val="333333"/>
          <w:sz w:val="24"/>
          <w:szCs w:val="24"/>
        </w:rPr>
        <w:t>“</w:t>
      </w:r>
      <w:r w:rsidR="008905BD" w:rsidRPr="00643200">
        <w:rPr>
          <w:rFonts w:ascii="Times New Roman" w:hAnsi="Times New Roman" w:cs="Times New Roman"/>
          <w:sz w:val="24"/>
          <w:szCs w:val="24"/>
        </w:rPr>
        <w:t xml:space="preserve">Effects of repeated reading on second-grade transitional readers' fluency and comprehension” by </w:t>
      </w:r>
      <w:proofErr w:type="spellStart"/>
      <w:r w:rsidR="008905BD" w:rsidRPr="00643200">
        <w:rPr>
          <w:rFonts w:ascii="Times New Roman" w:hAnsi="Times New Roman" w:cs="Times New Roman"/>
          <w:color w:val="222222"/>
          <w:sz w:val="24"/>
          <w:szCs w:val="24"/>
          <w:shd w:val="clear" w:color="auto" w:fill="FFFFFF"/>
        </w:rPr>
        <w:t>Dowhower</w:t>
      </w:r>
      <w:proofErr w:type="spellEnd"/>
      <w:r w:rsidR="004A5246" w:rsidRPr="00643200">
        <w:rPr>
          <w:rFonts w:ascii="Times New Roman" w:hAnsi="Times New Roman" w:cs="Times New Roman"/>
          <w:color w:val="222222"/>
          <w:sz w:val="24"/>
          <w:szCs w:val="24"/>
          <w:shd w:val="clear" w:color="auto" w:fill="FFFFFF"/>
        </w:rPr>
        <w:t>, Sarah</w:t>
      </w:r>
      <w:r w:rsidR="008905BD" w:rsidRPr="00643200">
        <w:rPr>
          <w:rFonts w:ascii="Times New Roman" w:hAnsi="Times New Roman" w:cs="Times New Roman"/>
          <w:color w:val="222222"/>
          <w:sz w:val="24"/>
          <w:szCs w:val="24"/>
          <w:shd w:val="clear" w:color="auto" w:fill="FFFFFF"/>
        </w:rPr>
        <w:t>.</w:t>
      </w:r>
    </w:p>
    <w:p w:rsidR="008905BD" w:rsidRDefault="008905BD" w:rsidP="008905BD">
      <w:pPr>
        <w:spacing w:line="240" w:lineRule="auto"/>
        <w:ind w:left="360"/>
        <w:rPr>
          <w:rFonts w:ascii="Times New Roman" w:hAnsi="Times New Roman" w:cs="Times New Roman"/>
          <w:sz w:val="24"/>
          <w:szCs w:val="24"/>
        </w:rPr>
      </w:pPr>
      <w:r w:rsidRPr="008905BD">
        <w:rPr>
          <w:rFonts w:ascii="Times New Roman" w:hAnsi="Times New Roman" w:cs="Times New Roman"/>
          <w:sz w:val="24"/>
          <w:szCs w:val="24"/>
        </w:rPr>
        <w:t>The study was designed to investigate the effect of two repeated reading procedures on second grade transitional readers' oral reading performance with practiced unpracticed passages. Seventeen transitional readers were selected on the basis of average better decoding ability but below-average reading rate and were assigned to one of two of repeated reading training, using either a read-along procedure or independent practice. Results showed that transitional readers' rate, accuracy, comprehension, and prosodic reading (reading in meaningful phrases) were significantly improved by repeated reading practice regardless of the training procedure employed. Gains in repeated reading of practiced sages transferred to unpracticed, similar passages; however, practice on a single passage not as effective as practice on a series of passages. Prosodic reading was most facilitated the read-along procedure</w:t>
      </w:r>
      <w:r>
        <w:rPr>
          <w:rFonts w:ascii="Times New Roman" w:hAnsi="Times New Roman" w:cs="Times New Roman"/>
          <w:sz w:val="24"/>
          <w:szCs w:val="24"/>
        </w:rPr>
        <w:t>.</w:t>
      </w:r>
    </w:p>
    <w:p w:rsidR="00BF7753" w:rsidRDefault="00BF7753" w:rsidP="008905BD">
      <w:pPr>
        <w:spacing w:line="240" w:lineRule="auto"/>
        <w:ind w:left="360"/>
        <w:rPr>
          <w:rFonts w:ascii="Times New Roman" w:hAnsi="Times New Roman" w:cs="Times New Roman"/>
          <w:sz w:val="24"/>
          <w:szCs w:val="24"/>
        </w:rPr>
      </w:pPr>
      <w:r w:rsidRPr="00BF7753">
        <w:rPr>
          <w:rFonts w:ascii="Times New Roman" w:hAnsi="Times New Roman" w:cs="Times New Roman"/>
          <w:sz w:val="24"/>
          <w:szCs w:val="24"/>
        </w:rPr>
        <w:t>Results of this investigation show</w:t>
      </w:r>
      <w:r w:rsidR="005D518F">
        <w:rPr>
          <w:rFonts w:ascii="Times New Roman" w:hAnsi="Times New Roman" w:cs="Times New Roman"/>
          <w:sz w:val="24"/>
          <w:szCs w:val="24"/>
        </w:rPr>
        <w:t>ed</w:t>
      </w:r>
      <w:r w:rsidRPr="00BF7753">
        <w:rPr>
          <w:rFonts w:ascii="Times New Roman" w:hAnsi="Times New Roman" w:cs="Times New Roman"/>
          <w:sz w:val="24"/>
          <w:szCs w:val="24"/>
        </w:rPr>
        <w:t xml:space="preserve"> transitional readers' rate, accuracy, comprehension, and prosodic reading (reading in meaningful phrases) with practiced and unpracticed passages were significantly improved by repeated reading regardless of the training procedure employed. In sum, the results are in line with the findings obtained by other researchers who have reported gains in reading rate and word recognition accuracy after </w:t>
      </w:r>
      <w:r>
        <w:rPr>
          <w:rFonts w:ascii="Times New Roman" w:hAnsi="Times New Roman" w:cs="Times New Roman"/>
          <w:sz w:val="24"/>
          <w:szCs w:val="24"/>
        </w:rPr>
        <w:t>repeated reading</w:t>
      </w:r>
      <w:r w:rsidRPr="00BF7753">
        <w:rPr>
          <w:rFonts w:ascii="Times New Roman" w:hAnsi="Times New Roman" w:cs="Times New Roman"/>
          <w:sz w:val="24"/>
          <w:szCs w:val="24"/>
        </w:rPr>
        <w:t xml:space="preserve">. </w:t>
      </w:r>
    </w:p>
    <w:p w:rsidR="00643200" w:rsidRPr="00736FD4" w:rsidRDefault="00643200" w:rsidP="00736FD4">
      <w:pPr>
        <w:pStyle w:val="ListParagraph"/>
        <w:numPr>
          <w:ilvl w:val="0"/>
          <w:numId w:val="1"/>
        </w:numPr>
        <w:spacing w:line="240" w:lineRule="auto"/>
        <w:ind w:left="360"/>
        <w:rPr>
          <w:rFonts w:ascii="Times New Roman" w:hAnsi="Times New Roman" w:cs="Times New Roman"/>
          <w:sz w:val="24"/>
          <w:szCs w:val="24"/>
        </w:rPr>
      </w:pPr>
      <w:r w:rsidRPr="00736FD4">
        <w:rPr>
          <w:rFonts w:ascii="Times New Roman" w:eastAsia="Times New Roman" w:hAnsi="Times New Roman" w:cs="Times New Roman"/>
          <w:color w:val="333333"/>
          <w:sz w:val="24"/>
          <w:szCs w:val="24"/>
        </w:rPr>
        <w:t>“</w:t>
      </w:r>
      <w:r w:rsidRPr="00736FD4">
        <w:rPr>
          <w:rFonts w:ascii="Times New Roman" w:hAnsi="Times New Roman" w:cs="Times New Roman"/>
          <w:sz w:val="24"/>
          <w:szCs w:val="24"/>
          <w:shd w:val="clear" w:color="auto" w:fill="FFFFFF"/>
        </w:rPr>
        <w:t>Reading Fluency Assessment and Instruction: What, Why, and How?</w:t>
      </w:r>
      <w:r w:rsidRPr="00736FD4">
        <w:rPr>
          <w:rFonts w:ascii="Times New Roman" w:hAnsi="Times New Roman" w:cs="Times New Roman"/>
          <w:sz w:val="24"/>
          <w:szCs w:val="24"/>
        </w:rPr>
        <w:t xml:space="preserve">” by </w:t>
      </w:r>
      <w:r w:rsidRPr="00736FD4">
        <w:rPr>
          <w:rFonts w:ascii="Times New Roman" w:hAnsi="Times New Roman" w:cs="Times New Roman"/>
          <w:sz w:val="24"/>
          <w:szCs w:val="24"/>
          <w:shd w:val="clear" w:color="auto" w:fill="FFFFFF"/>
        </w:rPr>
        <w:t>Hudson, Lane, and Pullen.</w:t>
      </w:r>
    </w:p>
    <w:p w:rsidR="00643200" w:rsidRDefault="00F66119" w:rsidP="00736FD4">
      <w:pPr>
        <w:spacing w:line="240" w:lineRule="auto"/>
        <w:ind w:left="360"/>
        <w:rPr>
          <w:rFonts w:ascii="Times New Roman" w:hAnsi="Times New Roman" w:cs="Times New Roman"/>
          <w:sz w:val="24"/>
          <w:szCs w:val="24"/>
        </w:rPr>
      </w:pPr>
      <w:r w:rsidRPr="00736FD4">
        <w:rPr>
          <w:rFonts w:ascii="Times New Roman" w:hAnsi="Times New Roman" w:cs="Times New Roman"/>
          <w:sz w:val="24"/>
          <w:szCs w:val="24"/>
        </w:rPr>
        <w:t>This research has clearly demonstrated the importance of fluency in the development of reading proficiency, and a variety of effective methods for the assessment and instruction that have been developed. For example, t</w:t>
      </w:r>
      <w:r w:rsidR="00F64064" w:rsidRPr="00736FD4">
        <w:rPr>
          <w:rFonts w:ascii="Times New Roman" w:hAnsi="Times New Roman" w:cs="Times New Roman"/>
          <w:sz w:val="24"/>
          <w:szCs w:val="24"/>
        </w:rPr>
        <w:t xml:space="preserve">he authors describe several effective methods </w:t>
      </w:r>
      <w:r w:rsidR="002F2B9B">
        <w:rPr>
          <w:rFonts w:ascii="Times New Roman" w:hAnsi="Times New Roman" w:cs="Times New Roman"/>
          <w:sz w:val="24"/>
          <w:szCs w:val="24"/>
        </w:rPr>
        <w:t xml:space="preserve">(timed repeated readings, repeated readings with recorded models, readers’ theater, radio readings, and self-recordings) </w:t>
      </w:r>
      <w:r w:rsidR="00F64064" w:rsidRPr="00736FD4">
        <w:rPr>
          <w:rFonts w:ascii="Times New Roman" w:hAnsi="Times New Roman" w:cs="Times New Roman"/>
          <w:sz w:val="24"/>
          <w:szCs w:val="24"/>
        </w:rPr>
        <w:t xml:space="preserve">for improving prosody through assisted reading with fluent models. </w:t>
      </w:r>
      <w:r w:rsidRPr="00736FD4">
        <w:rPr>
          <w:rFonts w:ascii="Times New Roman" w:hAnsi="Times New Roman" w:cs="Times New Roman"/>
          <w:sz w:val="24"/>
          <w:szCs w:val="24"/>
        </w:rPr>
        <w:t xml:space="preserve">One of them: “an </w:t>
      </w:r>
      <w:r w:rsidR="00F64064" w:rsidRPr="00736FD4">
        <w:rPr>
          <w:rFonts w:ascii="Times New Roman" w:hAnsi="Times New Roman" w:cs="Times New Roman"/>
          <w:sz w:val="24"/>
          <w:szCs w:val="24"/>
        </w:rPr>
        <w:t>echo reading is a technique in which the teacher reads a phrase or sentence and the student reads the same material just behind him or her. In unison reading, the teacher and student read together, and in assisted cloze reading, the teacher reads the text and stops occasionally for the student to read the next word in the text” (</w:t>
      </w:r>
      <w:r w:rsidR="00F64064" w:rsidRPr="00736FD4">
        <w:rPr>
          <w:rFonts w:ascii="Times New Roman" w:hAnsi="Times New Roman" w:cs="Times New Roman"/>
          <w:sz w:val="24"/>
          <w:szCs w:val="24"/>
          <w:shd w:val="clear" w:color="auto" w:fill="FFFFFF"/>
        </w:rPr>
        <w:t>Hudson, R. F., Lane, H. B., &amp; Pullen, P. C., 2005)</w:t>
      </w:r>
      <w:r w:rsidR="00F64064" w:rsidRPr="00736FD4">
        <w:rPr>
          <w:rFonts w:ascii="Times New Roman" w:hAnsi="Times New Roman" w:cs="Times New Roman"/>
          <w:sz w:val="24"/>
          <w:szCs w:val="24"/>
        </w:rPr>
        <w:t xml:space="preserve">. </w:t>
      </w:r>
    </w:p>
    <w:p w:rsidR="00C57764" w:rsidRPr="00736FD4" w:rsidRDefault="00C57764" w:rsidP="00736FD4">
      <w:pPr>
        <w:spacing w:line="240" w:lineRule="auto"/>
        <w:ind w:left="360"/>
        <w:rPr>
          <w:rFonts w:ascii="Times New Roman" w:hAnsi="Times New Roman" w:cs="Times New Roman"/>
          <w:sz w:val="24"/>
          <w:szCs w:val="24"/>
        </w:rPr>
      </w:pPr>
    </w:p>
    <w:p w:rsidR="00D5694A" w:rsidRPr="0028750E" w:rsidRDefault="00D5694A" w:rsidP="00D5694A">
      <w:pPr>
        <w:spacing w:after="0" w:line="360" w:lineRule="atLeast"/>
        <w:textAlignment w:val="baseline"/>
        <w:rPr>
          <w:rFonts w:ascii="Times New Roman" w:eastAsia="Times New Roman" w:hAnsi="Times New Roman" w:cs="Times New Roman"/>
          <w:b/>
          <w:sz w:val="24"/>
          <w:szCs w:val="24"/>
        </w:rPr>
      </w:pPr>
      <w:r w:rsidRPr="0028750E">
        <w:rPr>
          <w:rFonts w:ascii="Times New Roman" w:eastAsia="Times New Roman" w:hAnsi="Times New Roman" w:cs="Times New Roman"/>
          <w:b/>
          <w:sz w:val="24"/>
          <w:szCs w:val="24"/>
        </w:rPr>
        <w:t>References:</w:t>
      </w:r>
    </w:p>
    <w:p w:rsidR="00D5694A" w:rsidRDefault="00D5694A" w:rsidP="00D5694A">
      <w:pPr>
        <w:pStyle w:val="Default"/>
      </w:pPr>
    </w:p>
    <w:p w:rsidR="00D5694A" w:rsidRDefault="00D5694A" w:rsidP="00D5694A">
      <w:pPr>
        <w:spacing w:after="0" w:line="252" w:lineRule="atLeast"/>
        <w:ind w:hanging="6"/>
        <w:textAlignment w:val="baseline"/>
        <w:rPr>
          <w:rFonts w:ascii="Times New Roman" w:hAnsi="Times New Roman" w:cs="Times New Roman"/>
          <w:color w:val="222222"/>
          <w:sz w:val="24"/>
          <w:szCs w:val="24"/>
          <w:shd w:val="clear" w:color="auto" w:fill="FFFFFF"/>
        </w:rPr>
      </w:pPr>
      <w:proofErr w:type="spellStart"/>
      <w:r w:rsidRPr="00434A56">
        <w:rPr>
          <w:rFonts w:ascii="Times New Roman" w:hAnsi="Times New Roman" w:cs="Times New Roman"/>
          <w:color w:val="222222"/>
          <w:sz w:val="24"/>
          <w:szCs w:val="24"/>
          <w:shd w:val="clear" w:color="auto" w:fill="FFFFFF"/>
        </w:rPr>
        <w:t>Dowhower</w:t>
      </w:r>
      <w:proofErr w:type="spellEnd"/>
      <w:r w:rsidRPr="00434A56">
        <w:rPr>
          <w:rFonts w:ascii="Times New Roman" w:hAnsi="Times New Roman" w:cs="Times New Roman"/>
          <w:color w:val="222222"/>
          <w:sz w:val="24"/>
          <w:szCs w:val="24"/>
          <w:shd w:val="clear" w:color="auto" w:fill="FFFFFF"/>
        </w:rPr>
        <w:t xml:space="preserve">, S. L. (1987). Effects of repeated reading on second-grade transitional readers' </w:t>
      </w:r>
    </w:p>
    <w:p w:rsidR="00D5694A" w:rsidRPr="00434A56" w:rsidRDefault="00D5694A" w:rsidP="00D5694A">
      <w:pPr>
        <w:spacing w:after="0" w:line="252" w:lineRule="atLeast"/>
        <w:ind w:hanging="6"/>
        <w:textAlignment w:val="baseline"/>
        <w:rPr>
          <w:rFonts w:ascii="Times New Roman" w:eastAsia="Times New Roman" w:hAnsi="Times New Roman" w:cs="Times New Roman"/>
          <w:color w:val="333333"/>
          <w:sz w:val="24"/>
          <w:szCs w:val="24"/>
        </w:rPr>
      </w:pPr>
      <w:r>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ab/>
      </w:r>
      <w:proofErr w:type="gramStart"/>
      <w:r w:rsidRPr="00434A56">
        <w:rPr>
          <w:rFonts w:ascii="Times New Roman" w:hAnsi="Times New Roman" w:cs="Times New Roman"/>
          <w:color w:val="222222"/>
          <w:sz w:val="24"/>
          <w:szCs w:val="24"/>
          <w:shd w:val="clear" w:color="auto" w:fill="FFFFFF"/>
        </w:rPr>
        <w:t>fluency</w:t>
      </w:r>
      <w:proofErr w:type="gramEnd"/>
      <w:r w:rsidRPr="00434A56">
        <w:rPr>
          <w:rFonts w:ascii="Times New Roman" w:hAnsi="Times New Roman" w:cs="Times New Roman"/>
          <w:color w:val="222222"/>
          <w:sz w:val="24"/>
          <w:szCs w:val="24"/>
          <w:shd w:val="clear" w:color="auto" w:fill="FFFFFF"/>
        </w:rPr>
        <w:t xml:space="preserve"> and comprehension.</w:t>
      </w:r>
      <w:r w:rsidRPr="00434A56">
        <w:rPr>
          <w:rStyle w:val="apple-converted-space"/>
          <w:color w:val="222222"/>
          <w:sz w:val="24"/>
          <w:szCs w:val="24"/>
          <w:shd w:val="clear" w:color="auto" w:fill="FFFFFF"/>
        </w:rPr>
        <w:t> </w:t>
      </w:r>
      <w:proofErr w:type="gramStart"/>
      <w:r w:rsidRPr="00434A56">
        <w:rPr>
          <w:rFonts w:ascii="Times New Roman" w:hAnsi="Times New Roman" w:cs="Times New Roman"/>
          <w:i/>
          <w:iCs/>
          <w:color w:val="222222"/>
          <w:sz w:val="24"/>
          <w:szCs w:val="24"/>
          <w:shd w:val="clear" w:color="auto" w:fill="FFFFFF"/>
        </w:rPr>
        <w:t>Reading Research Quarterly</w:t>
      </w:r>
      <w:r w:rsidRPr="00434A56">
        <w:rPr>
          <w:rFonts w:ascii="Times New Roman" w:hAnsi="Times New Roman" w:cs="Times New Roman"/>
          <w:color w:val="222222"/>
          <w:sz w:val="24"/>
          <w:szCs w:val="24"/>
          <w:shd w:val="clear" w:color="auto" w:fill="FFFFFF"/>
        </w:rPr>
        <w:t>, 389-406.</w:t>
      </w:r>
      <w:proofErr w:type="gramEnd"/>
    </w:p>
    <w:p w:rsidR="00D5694A" w:rsidRPr="00434A56" w:rsidRDefault="00D5694A" w:rsidP="00D5694A">
      <w:pPr>
        <w:spacing w:after="0" w:line="252" w:lineRule="atLeast"/>
        <w:ind w:hanging="6"/>
        <w:textAlignment w:val="baseline"/>
        <w:rPr>
          <w:rFonts w:ascii="Times New Roman" w:eastAsia="Times New Roman" w:hAnsi="Times New Roman" w:cs="Times New Roman"/>
          <w:color w:val="333333"/>
          <w:sz w:val="24"/>
          <w:szCs w:val="24"/>
        </w:rPr>
      </w:pPr>
    </w:p>
    <w:p w:rsidR="00D5694A" w:rsidRDefault="00D5694A" w:rsidP="00D5694A">
      <w:pPr>
        <w:spacing w:after="0" w:line="252" w:lineRule="atLeast"/>
        <w:ind w:hanging="6"/>
        <w:textAlignment w:val="baseline"/>
        <w:rPr>
          <w:rFonts w:ascii="Times New Roman" w:eastAsia="Times New Roman" w:hAnsi="Times New Roman" w:cs="Times New Roman"/>
          <w:color w:val="333333"/>
          <w:sz w:val="24"/>
          <w:szCs w:val="24"/>
        </w:rPr>
      </w:pPr>
      <w:proofErr w:type="spellStart"/>
      <w:proofErr w:type="gramStart"/>
      <w:r w:rsidRPr="0063269E">
        <w:rPr>
          <w:rFonts w:ascii="Times New Roman" w:eastAsia="Times New Roman" w:hAnsi="Times New Roman" w:cs="Times New Roman"/>
          <w:color w:val="333333"/>
          <w:sz w:val="24"/>
          <w:szCs w:val="24"/>
        </w:rPr>
        <w:t>Hapstak</w:t>
      </w:r>
      <w:proofErr w:type="spellEnd"/>
      <w:r w:rsidRPr="0063269E">
        <w:rPr>
          <w:rFonts w:ascii="Times New Roman" w:eastAsia="Times New Roman" w:hAnsi="Times New Roman" w:cs="Times New Roman"/>
          <w:color w:val="333333"/>
          <w:sz w:val="24"/>
          <w:szCs w:val="24"/>
        </w:rPr>
        <w:t>, J., &amp; Tracey, D. H. (2007).</w:t>
      </w:r>
      <w:proofErr w:type="gramEnd"/>
      <w:r w:rsidRPr="0063269E">
        <w:rPr>
          <w:rFonts w:ascii="Times New Roman" w:eastAsia="Times New Roman" w:hAnsi="Times New Roman" w:cs="Times New Roman"/>
          <w:color w:val="333333"/>
          <w:sz w:val="24"/>
          <w:szCs w:val="24"/>
        </w:rPr>
        <w:t xml:space="preserve"> Effects of assisted-repeated reading on students of </w:t>
      </w:r>
    </w:p>
    <w:p w:rsidR="00D5694A" w:rsidRDefault="00D5694A" w:rsidP="00D5694A">
      <w:pPr>
        <w:spacing w:after="0" w:line="252" w:lineRule="atLeast"/>
        <w:ind w:hanging="6"/>
        <w:textAlignment w:val="baseline"/>
        <w:rPr>
          <w:rFonts w:ascii="Times New Roman" w:eastAsia="Times New Roman" w:hAnsi="Times New Roman" w:cs="Times New Roman"/>
          <w:i/>
          <w:iCs/>
          <w:color w:val="333333"/>
          <w:sz w:val="24"/>
          <w:szCs w:val="24"/>
          <w:bdr w:val="none" w:sz="0" w:space="0" w:color="auto" w:frame="1"/>
        </w:rPr>
      </w:pPr>
      <w:r>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ab/>
      </w:r>
      <w:proofErr w:type="gramStart"/>
      <w:r w:rsidRPr="0063269E">
        <w:rPr>
          <w:rFonts w:ascii="Times New Roman" w:eastAsia="Times New Roman" w:hAnsi="Times New Roman" w:cs="Times New Roman"/>
          <w:color w:val="333333"/>
          <w:sz w:val="24"/>
          <w:szCs w:val="24"/>
        </w:rPr>
        <w:t>varying</w:t>
      </w:r>
      <w:proofErr w:type="gramEnd"/>
      <w:r w:rsidRPr="0063269E">
        <w:rPr>
          <w:rFonts w:ascii="Times New Roman" w:eastAsia="Times New Roman" w:hAnsi="Times New Roman" w:cs="Times New Roman"/>
          <w:color w:val="333333"/>
          <w:sz w:val="24"/>
          <w:szCs w:val="24"/>
        </w:rPr>
        <w:t xml:space="preserve"> reading ability</w:t>
      </w:r>
      <w:r>
        <w:rPr>
          <w:rFonts w:ascii="Times New Roman" w:eastAsia="Times New Roman" w:hAnsi="Times New Roman" w:cs="Times New Roman"/>
          <w:color w:val="333333"/>
          <w:sz w:val="24"/>
          <w:szCs w:val="24"/>
        </w:rPr>
        <w:t>: a</w:t>
      </w:r>
      <w:r w:rsidRPr="0063269E">
        <w:rPr>
          <w:rFonts w:ascii="Times New Roman" w:eastAsia="Times New Roman" w:hAnsi="Times New Roman" w:cs="Times New Roman"/>
          <w:color w:val="333333"/>
          <w:sz w:val="24"/>
          <w:szCs w:val="24"/>
        </w:rPr>
        <w:t xml:space="preserve"> single-subject experimental research study. </w:t>
      </w:r>
      <w:r w:rsidRPr="0063269E">
        <w:rPr>
          <w:rFonts w:ascii="Times New Roman" w:eastAsia="Times New Roman" w:hAnsi="Times New Roman" w:cs="Times New Roman"/>
          <w:i/>
          <w:iCs/>
          <w:color w:val="333333"/>
          <w:sz w:val="24"/>
          <w:szCs w:val="24"/>
          <w:bdr w:val="none" w:sz="0" w:space="0" w:color="auto" w:frame="1"/>
        </w:rPr>
        <w:t xml:space="preserve">Reading </w:t>
      </w:r>
    </w:p>
    <w:p w:rsidR="00D5694A" w:rsidRPr="0063269E" w:rsidRDefault="00D5694A" w:rsidP="00D5694A">
      <w:pPr>
        <w:spacing w:after="0" w:line="252" w:lineRule="atLeast"/>
        <w:ind w:hanging="6"/>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i/>
          <w:iCs/>
          <w:color w:val="333333"/>
          <w:sz w:val="24"/>
          <w:szCs w:val="24"/>
          <w:bdr w:val="none" w:sz="0" w:space="0" w:color="auto" w:frame="1"/>
        </w:rPr>
        <w:t xml:space="preserve">    </w:t>
      </w:r>
      <w:r>
        <w:rPr>
          <w:rFonts w:ascii="Times New Roman" w:eastAsia="Times New Roman" w:hAnsi="Times New Roman" w:cs="Times New Roman"/>
          <w:i/>
          <w:iCs/>
          <w:color w:val="333333"/>
          <w:sz w:val="24"/>
          <w:szCs w:val="24"/>
          <w:bdr w:val="none" w:sz="0" w:space="0" w:color="auto" w:frame="1"/>
        </w:rPr>
        <w:tab/>
      </w:r>
      <w:r w:rsidRPr="0063269E">
        <w:rPr>
          <w:rFonts w:ascii="Times New Roman" w:eastAsia="Times New Roman" w:hAnsi="Times New Roman" w:cs="Times New Roman"/>
          <w:i/>
          <w:iCs/>
          <w:color w:val="333333"/>
          <w:sz w:val="24"/>
          <w:szCs w:val="24"/>
          <w:bdr w:val="none" w:sz="0" w:space="0" w:color="auto" w:frame="1"/>
        </w:rPr>
        <w:t>Horizons</w:t>
      </w:r>
      <w:r w:rsidRPr="0063269E">
        <w:rPr>
          <w:rFonts w:ascii="Times New Roman" w:eastAsia="Times New Roman" w:hAnsi="Times New Roman" w:cs="Times New Roman"/>
          <w:color w:val="333333"/>
          <w:sz w:val="24"/>
          <w:szCs w:val="24"/>
        </w:rPr>
        <w:t>, </w:t>
      </w:r>
      <w:r w:rsidRPr="0063269E">
        <w:rPr>
          <w:rFonts w:ascii="Times New Roman" w:eastAsia="Times New Roman" w:hAnsi="Times New Roman" w:cs="Times New Roman"/>
          <w:i/>
          <w:iCs/>
          <w:color w:val="333333"/>
          <w:sz w:val="24"/>
          <w:szCs w:val="24"/>
          <w:bdr w:val="none" w:sz="0" w:space="0" w:color="auto" w:frame="1"/>
        </w:rPr>
        <w:t>47</w:t>
      </w:r>
      <w:r w:rsidRPr="0063269E">
        <w:rPr>
          <w:rFonts w:ascii="Times New Roman" w:eastAsia="Times New Roman" w:hAnsi="Times New Roman" w:cs="Times New Roman"/>
          <w:color w:val="333333"/>
          <w:sz w:val="24"/>
          <w:szCs w:val="24"/>
        </w:rPr>
        <w:t>(4), 315-334.</w:t>
      </w:r>
    </w:p>
    <w:p w:rsidR="00D5694A" w:rsidRDefault="00D5694A" w:rsidP="00D5694A">
      <w:pPr>
        <w:spacing w:after="0" w:line="240" w:lineRule="auto"/>
        <w:textAlignment w:val="baseline"/>
        <w:rPr>
          <w:rFonts w:ascii="Times New Roman" w:eastAsia="Times New Roman" w:hAnsi="Times New Roman" w:cs="Times New Roman"/>
          <w:color w:val="333333"/>
          <w:sz w:val="24"/>
          <w:szCs w:val="24"/>
        </w:rPr>
      </w:pPr>
    </w:p>
    <w:p w:rsidR="00D5694A" w:rsidRDefault="00D5694A" w:rsidP="00D5694A">
      <w:pPr>
        <w:spacing w:after="0" w:line="240" w:lineRule="auto"/>
        <w:textAlignment w:val="baseline"/>
        <w:rPr>
          <w:rFonts w:ascii="Times New Roman" w:hAnsi="Times New Roman" w:cs="Times New Roman"/>
          <w:color w:val="222222"/>
          <w:sz w:val="24"/>
          <w:szCs w:val="24"/>
          <w:shd w:val="clear" w:color="auto" w:fill="FFFFFF"/>
        </w:rPr>
      </w:pPr>
      <w:proofErr w:type="gramStart"/>
      <w:r w:rsidRPr="00434A56">
        <w:rPr>
          <w:rFonts w:ascii="Times New Roman" w:hAnsi="Times New Roman" w:cs="Times New Roman"/>
          <w:color w:val="222222"/>
          <w:sz w:val="24"/>
          <w:szCs w:val="24"/>
          <w:shd w:val="clear" w:color="auto" w:fill="FFFFFF"/>
        </w:rPr>
        <w:t>Hudson, R. F., Lane, H. B., &amp; Pullen, P. C. (2005).</w:t>
      </w:r>
      <w:proofErr w:type="gramEnd"/>
      <w:r w:rsidRPr="00434A56">
        <w:rPr>
          <w:rFonts w:ascii="Times New Roman" w:hAnsi="Times New Roman" w:cs="Times New Roman"/>
          <w:color w:val="222222"/>
          <w:sz w:val="24"/>
          <w:szCs w:val="24"/>
          <w:shd w:val="clear" w:color="auto" w:fill="FFFFFF"/>
        </w:rPr>
        <w:t xml:space="preserve"> Reading fluency assessment and instruction: </w:t>
      </w:r>
    </w:p>
    <w:p w:rsidR="00D5694A" w:rsidRPr="00434A56" w:rsidRDefault="00D5694A" w:rsidP="00D5694A">
      <w:pPr>
        <w:spacing w:after="0" w:line="240" w:lineRule="auto"/>
        <w:textAlignment w:val="baseline"/>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ab/>
      </w:r>
      <w:proofErr w:type="gramStart"/>
      <w:r>
        <w:rPr>
          <w:rFonts w:ascii="Times New Roman" w:hAnsi="Times New Roman" w:cs="Times New Roman"/>
          <w:color w:val="222222"/>
          <w:sz w:val="24"/>
          <w:szCs w:val="24"/>
          <w:shd w:val="clear" w:color="auto" w:fill="FFFFFF"/>
        </w:rPr>
        <w:t>w</w:t>
      </w:r>
      <w:r w:rsidRPr="00434A56">
        <w:rPr>
          <w:rFonts w:ascii="Times New Roman" w:hAnsi="Times New Roman" w:cs="Times New Roman"/>
          <w:color w:val="222222"/>
          <w:sz w:val="24"/>
          <w:szCs w:val="24"/>
          <w:shd w:val="clear" w:color="auto" w:fill="FFFFFF"/>
        </w:rPr>
        <w:t>hat</w:t>
      </w:r>
      <w:proofErr w:type="gramEnd"/>
      <w:r w:rsidRPr="00434A56">
        <w:rPr>
          <w:rFonts w:ascii="Times New Roman" w:hAnsi="Times New Roman" w:cs="Times New Roman"/>
          <w:color w:val="222222"/>
          <w:sz w:val="24"/>
          <w:szCs w:val="24"/>
          <w:shd w:val="clear" w:color="auto" w:fill="FFFFFF"/>
        </w:rPr>
        <w:t>, why, and how?.</w:t>
      </w:r>
      <w:r w:rsidRPr="00434A56">
        <w:rPr>
          <w:rStyle w:val="apple-converted-space"/>
          <w:color w:val="222222"/>
          <w:sz w:val="24"/>
          <w:szCs w:val="24"/>
          <w:shd w:val="clear" w:color="auto" w:fill="FFFFFF"/>
        </w:rPr>
        <w:t> </w:t>
      </w:r>
      <w:r w:rsidRPr="00434A56">
        <w:rPr>
          <w:rFonts w:ascii="Times New Roman" w:hAnsi="Times New Roman" w:cs="Times New Roman"/>
          <w:i/>
          <w:iCs/>
          <w:color w:val="222222"/>
          <w:sz w:val="24"/>
          <w:szCs w:val="24"/>
          <w:shd w:val="clear" w:color="auto" w:fill="FFFFFF"/>
        </w:rPr>
        <w:t>The Reading Teacher</w:t>
      </w:r>
      <w:r w:rsidRPr="00434A56">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r w:rsidRPr="00434A56">
        <w:rPr>
          <w:rFonts w:ascii="Times New Roman" w:hAnsi="Times New Roman" w:cs="Times New Roman"/>
          <w:i/>
          <w:iCs/>
          <w:color w:val="222222"/>
          <w:sz w:val="24"/>
          <w:szCs w:val="24"/>
          <w:shd w:val="clear" w:color="auto" w:fill="FFFFFF"/>
        </w:rPr>
        <w:t>58</w:t>
      </w:r>
      <w:r w:rsidRPr="00434A56">
        <w:rPr>
          <w:rFonts w:ascii="Times New Roman" w:hAnsi="Times New Roman" w:cs="Times New Roman"/>
          <w:color w:val="222222"/>
          <w:sz w:val="24"/>
          <w:szCs w:val="24"/>
          <w:shd w:val="clear" w:color="auto" w:fill="FFFFFF"/>
        </w:rPr>
        <w:t>(8), 702-714.</w:t>
      </w:r>
    </w:p>
    <w:p w:rsidR="00D5694A" w:rsidRPr="00434A56" w:rsidRDefault="00D5694A" w:rsidP="00D5694A">
      <w:pPr>
        <w:spacing w:after="0" w:line="240" w:lineRule="auto"/>
        <w:textAlignment w:val="baseline"/>
        <w:rPr>
          <w:rFonts w:ascii="Times New Roman" w:eastAsia="Times New Roman" w:hAnsi="Times New Roman" w:cs="Times New Roman"/>
          <w:sz w:val="24"/>
          <w:szCs w:val="24"/>
        </w:rPr>
      </w:pPr>
    </w:p>
    <w:p w:rsidR="00D5694A" w:rsidRDefault="00D5694A" w:rsidP="00D5694A">
      <w:pPr>
        <w:spacing w:after="0" w:line="240" w:lineRule="auto"/>
        <w:textAlignment w:val="baseline"/>
        <w:rPr>
          <w:rFonts w:ascii="Times New Roman" w:eastAsia="Times New Roman" w:hAnsi="Times New Roman" w:cs="Times New Roman"/>
          <w:color w:val="333333"/>
          <w:sz w:val="24"/>
          <w:szCs w:val="24"/>
        </w:rPr>
      </w:pPr>
      <w:proofErr w:type="spellStart"/>
      <w:proofErr w:type="gramStart"/>
      <w:r w:rsidRPr="00C47F3A">
        <w:rPr>
          <w:rFonts w:ascii="Times New Roman" w:eastAsia="Times New Roman" w:hAnsi="Times New Roman" w:cs="Times New Roman"/>
          <w:color w:val="333333"/>
          <w:sz w:val="24"/>
          <w:szCs w:val="24"/>
        </w:rPr>
        <w:t>Rasinski</w:t>
      </w:r>
      <w:proofErr w:type="spellEnd"/>
      <w:r w:rsidRPr="00C47F3A">
        <w:rPr>
          <w:rFonts w:ascii="Times New Roman" w:eastAsia="Times New Roman" w:hAnsi="Times New Roman" w:cs="Times New Roman"/>
          <w:color w:val="333333"/>
          <w:sz w:val="24"/>
          <w:szCs w:val="24"/>
        </w:rPr>
        <w:t>, T., &amp; Young, C. (2014).</w:t>
      </w:r>
      <w:proofErr w:type="gramEnd"/>
      <w:r w:rsidRPr="00C47F3A">
        <w:rPr>
          <w:rFonts w:ascii="Times New Roman" w:eastAsia="Times New Roman" w:hAnsi="Times New Roman" w:cs="Times New Roman"/>
          <w:color w:val="333333"/>
          <w:sz w:val="24"/>
          <w:szCs w:val="24"/>
        </w:rPr>
        <w:t xml:space="preserve"> Assisted reading-a bridge from fluency to </w:t>
      </w:r>
    </w:p>
    <w:p w:rsidR="00D5694A" w:rsidRPr="00F95F9F" w:rsidRDefault="00D5694A" w:rsidP="00D5694A">
      <w:pPr>
        <w:spacing w:after="0" w:line="240" w:lineRule="auto"/>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ab/>
      </w:r>
      <w:proofErr w:type="gramStart"/>
      <w:r w:rsidRPr="00C47F3A">
        <w:rPr>
          <w:rFonts w:ascii="Times New Roman" w:eastAsia="Times New Roman" w:hAnsi="Times New Roman" w:cs="Times New Roman"/>
          <w:color w:val="333333"/>
          <w:sz w:val="24"/>
          <w:szCs w:val="24"/>
        </w:rPr>
        <w:t>comprehension</w:t>
      </w:r>
      <w:proofErr w:type="gramEnd"/>
      <w:r w:rsidRPr="00C47F3A">
        <w:rPr>
          <w:rFonts w:ascii="Times New Roman" w:eastAsia="Times New Roman" w:hAnsi="Times New Roman" w:cs="Times New Roman"/>
          <w:color w:val="333333"/>
          <w:sz w:val="24"/>
          <w:szCs w:val="24"/>
        </w:rPr>
        <w:t>.</w:t>
      </w:r>
      <w:r w:rsidRPr="00F95F9F">
        <w:rPr>
          <w:rFonts w:ascii="Times New Roman" w:eastAsia="Times New Roman" w:hAnsi="Times New Roman" w:cs="Times New Roman"/>
          <w:color w:val="333333"/>
          <w:sz w:val="24"/>
          <w:szCs w:val="24"/>
        </w:rPr>
        <w:t> </w:t>
      </w:r>
      <w:proofErr w:type="gramStart"/>
      <w:r w:rsidRPr="00C47F3A">
        <w:rPr>
          <w:rFonts w:ascii="Times New Roman" w:eastAsia="Times New Roman" w:hAnsi="Times New Roman" w:cs="Times New Roman"/>
          <w:i/>
          <w:iCs/>
          <w:color w:val="333333"/>
          <w:sz w:val="24"/>
          <w:szCs w:val="24"/>
          <w:bdr w:val="none" w:sz="0" w:space="0" w:color="auto" w:frame="1"/>
        </w:rPr>
        <w:t>New England Reading Association Journal</w:t>
      </w:r>
      <w:r w:rsidRPr="00C47F3A">
        <w:rPr>
          <w:rFonts w:ascii="Times New Roman" w:eastAsia="Times New Roman" w:hAnsi="Times New Roman" w:cs="Times New Roman"/>
          <w:color w:val="333333"/>
          <w:sz w:val="24"/>
          <w:szCs w:val="24"/>
        </w:rPr>
        <w:t>,</w:t>
      </w:r>
      <w:r w:rsidRPr="00F95F9F">
        <w:rPr>
          <w:rFonts w:ascii="Times New Roman" w:eastAsia="Times New Roman" w:hAnsi="Times New Roman" w:cs="Times New Roman"/>
          <w:color w:val="333333"/>
          <w:sz w:val="24"/>
          <w:szCs w:val="24"/>
        </w:rPr>
        <w:t> </w:t>
      </w:r>
      <w:r w:rsidRPr="00C47F3A">
        <w:rPr>
          <w:rFonts w:ascii="Times New Roman" w:eastAsia="Times New Roman" w:hAnsi="Times New Roman" w:cs="Times New Roman"/>
          <w:i/>
          <w:iCs/>
          <w:color w:val="333333"/>
          <w:sz w:val="24"/>
          <w:szCs w:val="24"/>
          <w:bdr w:val="none" w:sz="0" w:space="0" w:color="auto" w:frame="1"/>
        </w:rPr>
        <w:t>50</w:t>
      </w:r>
      <w:r w:rsidRPr="00C47F3A">
        <w:rPr>
          <w:rFonts w:ascii="Times New Roman" w:eastAsia="Times New Roman" w:hAnsi="Times New Roman" w:cs="Times New Roman"/>
          <w:color w:val="333333"/>
          <w:sz w:val="24"/>
          <w:szCs w:val="24"/>
        </w:rPr>
        <w:t>(1), 1-4.</w:t>
      </w:r>
      <w:proofErr w:type="gramEnd"/>
    </w:p>
    <w:p w:rsidR="00D5694A" w:rsidRPr="00F95F9F" w:rsidRDefault="00D5694A" w:rsidP="00D5694A">
      <w:pPr>
        <w:spacing w:after="0" w:line="240" w:lineRule="auto"/>
        <w:textAlignment w:val="baseline"/>
        <w:rPr>
          <w:rFonts w:ascii="Times New Roman" w:eastAsia="Times New Roman" w:hAnsi="Times New Roman" w:cs="Times New Roman"/>
          <w:color w:val="333333"/>
          <w:sz w:val="24"/>
          <w:szCs w:val="24"/>
        </w:rPr>
      </w:pPr>
    </w:p>
    <w:p w:rsidR="00D5694A" w:rsidRDefault="00D5694A" w:rsidP="00D5694A">
      <w:pPr>
        <w:spacing w:after="0" w:line="252" w:lineRule="atLeast"/>
        <w:ind w:hanging="6"/>
        <w:textAlignment w:val="baseline"/>
        <w:rPr>
          <w:rFonts w:ascii="Times New Roman" w:eastAsia="Times New Roman" w:hAnsi="Times New Roman" w:cs="Times New Roman"/>
          <w:i/>
          <w:iCs/>
          <w:color w:val="333333"/>
          <w:sz w:val="24"/>
          <w:szCs w:val="24"/>
          <w:bdr w:val="none" w:sz="0" w:space="0" w:color="auto" w:frame="1"/>
        </w:rPr>
      </w:pPr>
      <w:r w:rsidRPr="0063269E">
        <w:rPr>
          <w:rFonts w:ascii="Times New Roman" w:eastAsia="Times New Roman" w:hAnsi="Times New Roman" w:cs="Times New Roman"/>
          <w:color w:val="333333"/>
          <w:sz w:val="24"/>
          <w:szCs w:val="24"/>
        </w:rPr>
        <w:t>Stevens, R. J. (2006). Developing reading fluency: what does the research say</w:t>
      </w:r>
      <w:proofErr w:type="gramStart"/>
      <w:r w:rsidRPr="0063269E">
        <w:rPr>
          <w:rFonts w:ascii="Times New Roman" w:eastAsia="Times New Roman" w:hAnsi="Times New Roman" w:cs="Times New Roman"/>
          <w:color w:val="333333"/>
          <w:sz w:val="24"/>
          <w:szCs w:val="24"/>
        </w:rPr>
        <w:t>?.</w:t>
      </w:r>
      <w:proofErr w:type="gramEnd"/>
      <w:r w:rsidRPr="0063269E">
        <w:rPr>
          <w:rFonts w:ascii="Times New Roman" w:eastAsia="Times New Roman" w:hAnsi="Times New Roman" w:cs="Times New Roman"/>
          <w:color w:val="333333"/>
          <w:sz w:val="24"/>
          <w:szCs w:val="24"/>
        </w:rPr>
        <w:t> </w:t>
      </w:r>
      <w:r w:rsidRPr="0063269E">
        <w:rPr>
          <w:rFonts w:ascii="Times New Roman" w:eastAsia="Times New Roman" w:hAnsi="Times New Roman" w:cs="Times New Roman"/>
          <w:i/>
          <w:iCs/>
          <w:color w:val="333333"/>
          <w:sz w:val="24"/>
          <w:szCs w:val="24"/>
          <w:bdr w:val="none" w:sz="0" w:space="0" w:color="auto" w:frame="1"/>
        </w:rPr>
        <w:t xml:space="preserve">Catalyst For </w:t>
      </w:r>
    </w:p>
    <w:p w:rsidR="00D5694A" w:rsidRPr="0063269E" w:rsidRDefault="00D5694A" w:rsidP="00D5694A">
      <w:pPr>
        <w:spacing w:after="0" w:line="252" w:lineRule="atLeast"/>
        <w:ind w:hanging="6"/>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i/>
          <w:iCs/>
          <w:color w:val="333333"/>
          <w:sz w:val="24"/>
          <w:szCs w:val="24"/>
          <w:bdr w:val="none" w:sz="0" w:space="0" w:color="auto" w:frame="1"/>
        </w:rPr>
        <w:t xml:space="preserve">    </w:t>
      </w:r>
      <w:r>
        <w:rPr>
          <w:rFonts w:ascii="Times New Roman" w:eastAsia="Times New Roman" w:hAnsi="Times New Roman" w:cs="Times New Roman"/>
          <w:i/>
          <w:iCs/>
          <w:color w:val="333333"/>
          <w:sz w:val="24"/>
          <w:szCs w:val="24"/>
          <w:bdr w:val="none" w:sz="0" w:space="0" w:color="auto" w:frame="1"/>
        </w:rPr>
        <w:tab/>
      </w:r>
      <w:r w:rsidRPr="0063269E">
        <w:rPr>
          <w:rFonts w:ascii="Times New Roman" w:eastAsia="Times New Roman" w:hAnsi="Times New Roman" w:cs="Times New Roman"/>
          <w:i/>
          <w:iCs/>
          <w:color w:val="333333"/>
          <w:sz w:val="24"/>
          <w:szCs w:val="24"/>
          <w:bdr w:val="none" w:sz="0" w:space="0" w:color="auto" w:frame="1"/>
        </w:rPr>
        <w:t>Change</w:t>
      </w:r>
      <w:r w:rsidRPr="0063269E">
        <w:rPr>
          <w:rFonts w:ascii="Times New Roman" w:eastAsia="Times New Roman" w:hAnsi="Times New Roman" w:cs="Times New Roman"/>
          <w:color w:val="333333"/>
          <w:sz w:val="24"/>
          <w:szCs w:val="24"/>
        </w:rPr>
        <w:t>, </w:t>
      </w:r>
      <w:r w:rsidRPr="0063269E">
        <w:rPr>
          <w:rFonts w:ascii="Times New Roman" w:eastAsia="Times New Roman" w:hAnsi="Times New Roman" w:cs="Times New Roman"/>
          <w:i/>
          <w:iCs/>
          <w:color w:val="333333"/>
          <w:sz w:val="24"/>
          <w:szCs w:val="24"/>
          <w:bdr w:val="none" w:sz="0" w:space="0" w:color="auto" w:frame="1"/>
        </w:rPr>
        <w:t>34</w:t>
      </w:r>
      <w:r w:rsidRPr="0063269E">
        <w:rPr>
          <w:rFonts w:ascii="Times New Roman" w:eastAsia="Times New Roman" w:hAnsi="Times New Roman" w:cs="Times New Roman"/>
          <w:color w:val="333333"/>
          <w:sz w:val="24"/>
          <w:szCs w:val="24"/>
        </w:rPr>
        <w:t>(1), 37-44.</w:t>
      </w:r>
    </w:p>
    <w:p w:rsidR="00D5694A" w:rsidRPr="0063269E" w:rsidRDefault="00D5694A" w:rsidP="00D5694A">
      <w:pPr>
        <w:spacing w:after="0" w:line="252" w:lineRule="atLeast"/>
        <w:ind w:hanging="6"/>
        <w:textAlignment w:val="baseline"/>
        <w:rPr>
          <w:rFonts w:ascii="Helvetica" w:eastAsia="Times New Roman" w:hAnsi="Helvetica" w:cs="Times New Roman"/>
          <w:color w:val="333333"/>
          <w:sz w:val="18"/>
          <w:szCs w:val="18"/>
        </w:rPr>
      </w:pPr>
    </w:p>
    <w:p w:rsidR="00D5694A" w:rsidRDefault="00D5694A" w:rsidP="00D5694A">
      <w:pPr>
        <w:spacing w:after="0" w:line="240" w:lineRule="auto"/>
        <w:textAlignment w:val="baseline"/>
        <w:rPr>
          <w:rFonts w:ascii="Times New Roman" w:eastAsia="Times New Roman" w:hAnsi="Times New Roman" w:cs="Times New Roman"/>
          <w:color w:val="333333"/>
          <w:sz w:val="24"/>
          <w:szCs w:val="24"/>
        </w:rPr>
      </w:pPr>
      <w:proofErr w:type="gramStart"/>
      <w:r w:rsidRPr="00C47F3A">
        <w:rPr>
          <w:rFonts w:ascii="Times New Roman" w:eastAsia="Times New Roman" w:hAnsi="Times New Roman" w:cs="Times New Roman"/>
          <w:color w:val="333333"/>
          <w:sz w:val="24"/>
          <w:szCs w:val="24"/>
        </w:rPr>
        <w:t xml:space="preserve">Taguchi, E. t., </w:t>
      </w:r>
      <w:proofErr w:type="spellStart"/>
      <w:r w:rsidRPr="00C47F3A">
        <w:rPr>
          <w:rFonts w:ascii="Times New Roman" w:eastAsia="Times New Roman" w:hAnsi="Times New Roman" w:cs="Times New Roman"/>
          <w:color w:val="333333"/>
          <w:sz w:val="24"/>
          <w:szCs w:val="24"/>
        </w:rPr>
        <w:t>Melhem</w:t>
      </w:r>
      <w:proofErr w:type="spellEnd"/>
      <w:r w:rsidRPr="00C47F3A">
        <w:rPr>
          <w:rFonts w:ascii="Times New Roman" w:eastAsia="Times New Roman" w:hAnsi="Times New Roman" w:cs="Times New Roman"/>
          <w:color w:val="333333"/>
          <w:sz w:val="24"/>
          <w:szCs w:val="24"/>
        </w:rPr>
        <w:t>, L. l., &amp; Kawaguchi, T. a. (2016).</w:t>
      </w:r>
      <w:proofErr w:type="gramEnd"/>
      <w:r w:rsidRPr="00C47F3A">
        <w:rPr>
          <w:rFonts w:ascii="Times New Roman" w:eastAsia="Times New Roman" w:hAnsi="Times New Roman" w:cs="Times New Roman"/>
          <w:color w:val="333333"/>
          <w:sz w:val="24"/>
          <w:szCs w:val="24"/>
        </w:rPr>
        <w:t xml:space="preserve"> Assisted reading: a flexible </w:t>
      </w:r>
    </w:p>
    <w:p w:rsidR="00D5694A" w:rsidRDefault="00D5694A" w:rsidP="00D5694A">
      <w:pPr>
        <w:spacing w:after="0" w:line="240" w:lineRule="auto"/>
        <w:textAlignment w:val="baseline"/>
        <w:rPr>
          <w:rFonts w:ascii="Times New Roman" w:eastAsia="Times New Roman" w:hAnsi="Times New Roman" w:cs="Times New Roman"/>
          <w:i/>
          <w:iCs/>
          <w:color w:val="333333"/>
          <w:sz w:val="24"/>
          <w:szCs w:val="24"/>
          <w:bdr w:val="none" w:sz="0" w:space="0" w:color="auto" w:frame="1"/>
        </w:rPr>
      </w:pPr>
      <w:r>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ab/>
      </w:r>
      <w:proofErr w:type="gramStart"/>
      <w:r w:rsidRPr="00C47F3A">
        <w:rPr>
          <w:rFonts w:ascii="Times New Roman" w:eastAsia="Times New Roman" w:hAnsi="Times New Roman" w:cs="Times New Roman"/>
          <w:color w:val="333333"/>
          <w:sz w:val="24"/>
          <w:szCs w:val="24"/>
        </w:rPr>
        <w:t>approach</w:t>
      </w:r>
      <w:proofErr w:type="gramEnd"/>
      <w:r w:rsidRPr="00C47F3A">
        <w:rPr>
          <w:rFonts w:ascii="Times New Roman" w:eastAsia="Times New Roman" w:hAnsi="Times New Roman" w:cs="Times New Roman"/>
          <w:color w:val="333333"/>
          <w:sz w:val="24"/>
          <w:szCs w:val="24"/>
        </w:rPr>
        <w:t xml:space="preserve"> to L2 reading fluency building.</w:t>
      </w:r>
      <w:r w:rsidRPr="00956CCC">
        <w:rPr>
          <w:rFonts w:ascii="Times New Roman" w:eastAsia="Times New Roman" w:hAnsi="Times New Roman" w:cs="Times New Roman"/>
          <w:color w:val="333333"/>
          <w:sz w:val="24"/>
          <w:szCs w:val="24"/>
        </w:rPr>
        <w:t> </w:t>
      </w:r>
      <w:r w:rsidRPr="00C47F3A">
        <w:rPr>
          <w:rFonts w:ascii="Times New Roman" w:eastAsia="Times New Roman" w:hAnsi="Times New Roman" w:cs="Times New Roman"/>
          <w:i/>
          <w:iCs/>
          <w:color w:val="333333"/>
          <w:sz w:val="24"/>
          <w:szCs w:val="24"/>
          <w:bdr w:val="none" w:sz="0" w:space="0" w:color="auto" w:frame="1"/>
        </w:rPr>
        <w:t xml:space="preserve">Reading Matrix: An International Online </w:t>
      </w:r>
    </w:p>
    <w:p w:rsidR="00D5694A" w:rsidRDefault="00D5694A" w:rsidP="00D5694A">
      <w:pPr>
        <w:spacing w:after="0" w:line="240" w:lineRule="auto"/>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i/>
          <w:iCs/>
          <w:color w:val="333333"/>
          <w:sz w:val="24"/>
          <w:szCs w:val="24"/>
          <w:bdr w:val="none" w:sz="0" w:space="0" w:color="auto" w:frame="1"/>
        </w:rPr>
        <w:t xml:space="preserve">    </w:t>
      </w:r>
      <w:r>
        <w:rPr>
          <w:rFonts w:ascii="Times New Roman" w:eastAsia="Times New Roman" w:hAnsi="Times New Roman" w:cs="Times New Roman"/>
          <w:i/>
          <w:iCs/>
          <w:color w:val="333333"/>
          <w:sz w:val="24"/>
          <w:szCs w:val="24"/>
          <w:bdr w:val="none" w:sz="0" w:space="0" w:color="auto" w:frame="1"/>
        </w:rPr>
        <w:tab/>
      </w:r>
      <w:r w:rsidRPr="00C47F3A">
        <w:rPr>
          <w:rFonts w:ascii="Times New Roman" w:eastAsia="Times New Roman" w:hAnsi="Times New Roman" w:cs="Times New Roman"/>
          <w:i/>
          <w:iCs/>
          <w:color w:val="333333"/>
          <w:sz w:val="24"/>
          <w:szCs w:val="24"/>
          <w:bdr w:val="none" w:sz="0" w:space="0" w:color="auto" w:frame="1"/>
        </w:rPr>
        <w:t>Journal</w:t>
      </w:r>
      <w:r w:rsidRPr="00C47F3A">
        <w:rPr>
          <w:rFonts w:ascii="Times New Roman" w:eastAsia="Times New Roman" w:hAnsi="Times New Roman" w:cs="Times New Roman"/>
          <w:color w:val="333333"/>
          <w:sz w:val="24"/>
          <w:szCs w:val="24"/>
        </w:rPr>
        <w:t>,</w:t>
      </w:r>
      <w:r w:rsidRPr="00956CCC">
        <w:rPr>
          <w:rFonts w:ascii="Times New Roman" w:eastAsia="Times New Roman" w:hAnsi="Times New Roman" w:cs="Times New Roman"/>
          <w:color w:val="333333"/>
          <w:sz w:val="24"/>
          <w:szCs w:val="24"/>
        </w:rPr>
        <w:t> </w:t>
      </w:r>
      <w:r w:rsidRPr="00C47F3A">
        <w:rPr>
          <w:rFonts w:ascii="Times New Roman" w:eastAsia="Times New Roman" w:hAnsi="Times New Roman" w:cs="Times New Roman"/>
          <w:i/>
          <w:iCs/>
          <w:color w:val="333333"/>
          <w:sz w:val="24"/>
          <w:szCs w:val="24"/>
          <w:bdr w:val="none" w:sz="0" w:space="0" w:color="auto" w:frame="1"/>
        </w:rPr>
        <w:t>16</w:t>
      </w:r>
      <w:r w:rsidRPr="00C47F3A">
        <w:rPr>
          <w:rFonts w:ascii="Times New Roman" w:eastAsia="Times New Roman" w:hAnsi="Times New Roman" w:cs="Times New Roman"/>
          <w:color w:val="333333"/>
          <w:sz w:val="24"/>
          <w:szCs w:val="24"/>
        </w:rPr>
        <w:t>(1), 106-118.</w:t>
      </w:r>
    </w:p>
    <w:p w:rsidR="00D5694A" w:rsidRDefault="00D5694A" w:rsidP="00D5694A">
      <w:pPr>
        <w:spacing w:after="0" w:line="240" w:lineRule="auto"/>
        <w:textAlignment w:val="baseline"/>
        <w:rPr>
          <w:rFonts w:ascii="Times New Roman" w:eastAsia="Times New Roman" w:hAnsi="Times New Roman" w:cs="Times New Roman"/>
          <w:color w:val="333333"/>
          <w:sz w:val="24"/>
          <w:szCs w:val="24"/>
        </w:rPr>
      </w:pPr>
    </w:p>
    <w:p w:rsidR="00D5694A" w:rsidRPr="00855353" w:rsidRDefault="00D5694A" w:rsidP="00D5694A">
      <w:pPr>
        <w:autoSpaceDE w:val="0"/>
        <w:autoSpaceDN w:val="0"/>
        <w:adjustRightInd w:val="0"/>
        <w:rPr>
          <w:rFonts w:ascii="Times New Roman" w:eastAsia="Calibri" w:hAnsi="Times New Roman" w:cs="Times New Roman"/>
          <w:sz w:val="24"/>
          <w:szCs w:val="24"/>
        </w:rPr>
      </w:pPr>
    </w:p>
    <w:p w:rsidR="00D5694A" w:rsidRPr="00F0450A" w:rsidRDefault="00D5694A" w:rsidP="00D5694A">
      <w:pPr>
        <w:pStyle w:val="Default"/>
        <w:spacing w:line="360" w:lineRule="auto"/>
      </w:pPr>
    </w:p>
    <w:sectPr w:rsidR="00D5694A" w:rsidRPr="00F0450A" w:rsidSect="005A3F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5527FD"/>
    <w:multiLevelType w:val="hybridMultilevel"/>
    <w:tmpl w:val="32C4ED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C50D0C"/>
    <w:multiLevelType w:val="hybridMultilevel"/>
    <w:tmpl w:val="32C4ED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3"/>
  <w:doNotDisplayPageBoundaries/>
  <w:proofState w:spelling="clean" w:grammar="clean"/>
  <w:defaultTabStop w:val="720"/>
  <w:characterSpacingControl w:val="doNotCompress"/>
  <w:savePreviewPicture/>
  <w:compat/>
  <w:rsids>
    <w:rsidRoot w:val="00C74F91"/>
    <w:rsid w:val="000512ED"/>
    <w:rsid w:val="00177E84"/>
    <w:rsid w:val="002010D1"/>
    <w:rsid w:val="00201CF4"/>
    <w:rsid w:val="00235D3C"/>
    <w:rsid w:val="002B7DA3"/>
    <w:rsid w:val="002F2B9B"/>
    <w:rsid w:val="00341E6E"/>
    <w:rsid w:val="00454F58"/>
    <w:rsid w:val="004A5246"/>
    <w:rsid w:val="004E6F3B"/>
    <w:rsid w:val="004F328F"/>
    <w:rsid w:val="00546B2A"/>
    <w:rsid w:val="00556D1E"/>
    <w:rsid w:val="0057533C"/>
    <w:rsid w:val="005A3FDA"/>
    <w:rsid w:val="005D518F"/>
    <w:rsid w:val="00643200"/>
    <w:rsid w:val="006908CB"/>
    <w:rsid w:val="00736FD4"/>
    <w:rsid w:val="00747F2B"/>
    <w:rsid w:val="00783DAA"/>
    <w:rsid w:val="007953F5"/>
    <w:rsid w:val="007C3D12"/>
    <w:rsid w:val="007C425A"/>
    <w:rsid w:val="007E5BE7"/>
    <w:rsid w:val="007F6B44"/>
    <w:rsid w:val="00805660"/>
    <w:rsid w:val="008905BD"/>
    <w:rsid w:val="008D127C"/>
    <w:rsid w:val="008E2406"/>
    <w:rsid w:val="009960BF"/>
    <w:rsid w:val="009C114F"/>
    <w:rsid w:val="00A04CF0"/>
    <w:rsid w:val="00A66D82"/>
    <w:rsid w:val="00A87453"/>
    <w:rsid w:val="00AC1C6E"/>
    <w:rsid w:val="00AF0133"/>
    <w:rsid w:val="00B63292"/>
    <w:rsid w:val="00B847C2"/>
    <w:rsid w:val="00BF7753"/>
    <w:rsid w:val="00C36086"/>
    <w:rsid w:val="00C57764"/>
    <w:rsid w:val="00C74F91"/>
    <w:rsid w:val="00CD2D8A"/>
    <w:rsid w:val="00D36914"/>
    <w:rsid w:val="00D473FE"/>
    <w:rsid w:val="00D5694A"/>
    <w:rsid w:val="00D70640"/>
    <w:rsid w:val="00DF50C6"/>
    <w:rsid w:val="00DF7C6B"/>
    <w:rsid w:val="00E2549C"/>
    <w:rsid w:val="00F31E6F"/>
    <w:rsid w:val="00F64064"/>
    <w:rsid w:val="00F66119"/>
    <w:rsid w:val="00F860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94A"/>
  </w:style>
  <w:style w:type="paragraph" w:styleId="Heading2">
    <w:name w:val="heading 2"/>
    <w:basedOn w:val="Normal"/>
    <w:next w:val="Normal"/>
    <w:link w:val="Heading2Char"/>
    <w:uiPriority w:val="9"/>
    <w:unhideWhenUsed/>
    <w:qFormat/>
    <w:rsid w:val="009C114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F31E6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74F9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3Char">
    <w:name w:val="Heading 3 Char"/>
    <w:basedOn w:val="DefaultParagraphFont"/>
    <w:link w:val="Heading3"/>
    <w:uiPriority w:val="9"/>
    <w:rsid w:val="00F31E6F"/>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31E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9C114F"/>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9C114F"/>
    <w:rPr>
      <w:color w:val="0000FF"/>
      <w:u w:val="single"/>
    </w:rPr>
  </w:style>
  <w:style w:type="character" w:customStyle="1" w:styleId="apple-converted-space">
    <w:name w:val="apple-converted-space"/>
    <w:basedOn w:val="DefaultParagraphFont"/>
    <w:rsid w:val="00D5694A"/>
  </w:style>
  <w:style w:type="paragraph" w:styleId="ListParagraph">
    <w:name w:val="List Paragraph"/>
    <w:basedOn w:val="Normal"/>
    <w:uiPriority w:val="34"/>
    <w:qFormat/>
    <w:rsid w:val="00D5694A"/>
    <w:pPr>
      <w:ind w:left="720"/>
      <w:contextualSpacing/>
    </w:pPr>
  </w:style>
  <w:style w:type="paragraph" w:styleId="BalloonText">
    <w:name w:val="Balloon Text"/>
    <w:basedOn w:val="Normal"/>
    <w:link w:val="BalloonTextChar"/>
    <w:uiPriority w:val="99"/>
    <w:semiHidden/>
    <w:unhideWhenUsed/>
    <w:rsid w:val="00E254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54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64799787">
      <w:bodyDiv w:val="1"/>
      <w:marLeft w:val="0"/>
      <w:marRight w:val="0"/>
      <w:marTop w:val="0"/>
      <w:marBottom w:val="0"/>
      <w:divBdr>
        <w:top w:val="none" w:sz="0" w:space="0" w:color="auto"/>
        <w:left w:val="none" w:sz="0" w:space="0" w:color="auto"/>
        <w:bottom w:val="none" w:sz="0" w:space="0" w:color="auto"/>
        <w:right w:val="none" w:sz="0" w:space="0" w:color="auto"/>
      </w:divBdr>
    </w:div>
    <w:div w:id="1301618238">
      <w:bodyDiv w:val="1"/>
      <w:marLeft w:val="0"/>
      <w:marRight w:val="0"/>
      <w:marTop w:val="0"/>
      <w:marBottom w:val="0"/>
      <w:divBdr>
        <w:top w:val="none" w:sz="0" w:space="0" w:color="auto"/>
        <w:left w:val="none" w:sz="0" w:space="0" w:color="auto"/>
        <w:bottom w:val="none" w:sz="0" w:space="0" w:color="auto"/>
        <w:right w:val="none" w:sz="0" w:space="0" w:color="auto"/>
      </w:divBdr>
    </w:div>
    <w:div w:id="212658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97FDF-E16C-4819-BC87-9E312B7C2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4</Pages>
  <Words>1434</Words>
  <Characters>8180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aksanasam</dc:creator>
  <cp:lastModifiedBy>aksanasam</cp:lastModifiedBy>
  <cp:revision>39</cp:revision>
  <dcterms:created xsi:type="dcterms:W3CDTF">2016-09-25T13:25:00Z</dcterms:created>
  <dcterms:modified xsi:type="dcterms:W3CDTF">2016-09-25T15:20:00Z</dcterms:modified>
</cp:coreProperties>
</file>